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750C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b/>
          <w:sz w:val="22"/>
          <w:szCs w:val="22"/>
        </w:rPr>
      </w:pPr>
    </w:p>
    <w:p w14:paraId="2813F6AD" w14:textId="53D6146D" w:rsidR="00673D0C" w:rsidRPr="002F1F2B" w:rsidRDefault="003B0A92" w:rsidP="002F1F2B">
      <w:pPr>
        <w:spacing w:line="276" w:lineRule="auto"/>
        <w:jc w:val="center"/>
        <w:rPr>
          <w:rFonts w:ascii="Arial Nova" w:hAnsi="Arial Nova"/>
          <w:b/>
          <w:iCs/>
          <w:sz w:val="32"/>
          <w:szCs w:val="32"/>
        </w:rPr>
      </w:pPr>
      <w:r>
        <w:rPr>
          <w:rFonts w:ascii="Arial Nova" w:hAnsi="Arial Nova"/>
          <w:b/>
          <w:iCs/>
          <w:sz w:val="32"/>
          <w:szCs w:val="32"/>
        </w:rPr>
        <w:t>EQUALIZER AG (PTY) LTD</w:t>
      </w:r>
    </w:p>
    <w:p w14:paraId="6524A0ED" w14:textId="77777777" w:rsidR="002F1F2B" w:rsidRDefault="002F1F2B" w:rsidP="002F1F2B">
      <w:pPr>
        <w:spacing w:line="276" w:lineRule="auto"/>
        <w:jc w:val="center"/>
        <w:rPr>
          <w:rFonts w:ascii="Arial Nova" w:hAnsi="Arial Nova"/>
          <w:b/>
          <w:sz w:val="22"/>
          <w:szCs w:val="22"/>
        </w:rPr>
      </w:pPr>
    </w:p>
    <w:p w14:paraId="7FA87861" w14:textId="77777777" w:rsidR="002F1F2B" w:rsidRDefault="002F1F2B" w:rsidP="002F1F2B">
      <w:pPr>
        <w:spacing w:line="276" w:lineRule="auto"/>
        <w:jc w:val="center"/>
        <w:rPr>
          <w:rFonts w:ascii="Arial Nova" w:hAnsi="Arial Nova"/>
          <w:b/>
          <w:sz w:val="22"/>
          <w:szCs w:val="22"/>
        </w:rPr>
      </w:pPr>
    </w:p>
    <w:p w14:paraId="2D52E962" w14:textId="77777777" w:rsidR="002F1F2B" w:rsidRDefault="002F1F2B" w:rsidP="002F1F2B">
      <w:pPr>
        <w:spacing w:line="276" w:lineRule="auto"/>
        <w:jc w:val="center"/>
        <w:rPr>
          <w:rFonts w:ascii="Arial Nova" w:hAnsi="Arial Nova"/>
          <w:b/>
          <w:sz w:val="22"/>
          <w:szCs w:val="22"/>
        </w:rPr>
      </w:pPr>
    </w:p>
    <w:p w14:paraId="2D13FC6A" w14:textId="77777777" w:rsidR="002F1F2B" w:rsidRDefault="002F1F2B" w:rsidP="002F1F2B">
      <w:pPr>
        <w:spacing w:line="276" w:lineRule="auto"/>
        <w:jc w:val="center"/>
        <w:rPr>
          <w:rFonts w:ascii="Arial Nova" w:hAnsi="Arial Nova"/>
          <w:b/>
          <w:sz w:val="22"/>
          <w:szCs w:val="22"/>
        </w:rPr>
      </w:pPr>
    </w:p>
    <w:p w14:paraId="20EB0405" w14:textId="60D02B24" w:rsidR="00673D0C" w:rsidRPr="00F5416C" w:rsidRDefault="00147821" w:rsidP="002F1F2B">
      <w:pPr>
        <w:spacing w:line="276" w:lineRule="auto"/>
        <w:jc w:val="center"/>
        <w:rPr>
          <w:rFonts w:ascii="Arial Nova" w:hAnsi="Arial Nova"/>
          <w:b/>
          <w:sz w:val="22"/>
          <w:szCs w:val="22"/>
        </w:rPr>
      </w:pPr>
      <w:r w:rsidRPr="00F5416C">
        <w:rPr>
          <w:rFonts w:ascii="Arial Nova" w:hAnsi="Arial Nova"/>
          <w:b/>
          <w:sz w:val="22"/>
          <w:szCs w:val="22"/>
        </w:rPr>
        <w:t>MANUAL</w:t>
      </w:r>
    </w:p>
    <w:p w14:paraId="0EB13F4B" w14:textId="7D4A5F29" w:rsidR="00147821" w:rsidRPr="00F5416C" w:rsidRDefault="00346EA9" w:rsidP="002F1F2B">
      <w:pPr>
        <w:spacing w:line="276" w:lineRule="auto"/>
        <w:jc w:val="center"/>
        <w:rPr>
          <w:rFonts w:ascii="Arial Nova" w:hAnsi="Arial Nova"/>
          <w:b/>
          <w:sz w:val="22"/>
          <w:szCs w:val="22"/>
        </w:rPr>
      </w:pPr>
      <w:r w:rsidRPr="00F5416C">
        <w:rPr>
          <w:rFonts w:ascii="Arial Nova" w:hAnsi="Arial Nova"/>
          <w:b/>
          <w:sz w:val="22"/>
          <w:szCs w:val="22"/>
        </w:rPr>
        <w:t>i</w:t>
      </w:r>
      <w:r w:rsidR="00147821" w:rsidRPr="00F5416C">
        <w:rPr>
          <w:rFonts w:ascii="Arial Nova" w:hAnsi="Arial Nova"/>
          <w:b/>
          <w:sz w:val="22"/>
          <w:szCs w:val="22"/>
        </w:rPr>
        <w:t>n terms of</w:t>
      </w:r>
    </w:p>
    <w:p w14:paraId="71556E7D" w14:textId="1C2B8016" w:rsidR="00CF7D76" w:rsidRPr="00F5416C" w:rsidRDefault="00346EA9" w:rsidP="002F1F2B">
      <w:pPr>
        <w:spacing w:line="276" w:lineRule="auto"/>
        <w:jc w:val="center"/>
        <w:rPr>
          <w:rFonts w:ascii="Arial Nova" w:hAnsi="Arial Nova"/>
          <w:b/>
          <w:sz w:val="22"/>
          <w:szCs w:val="22"/>
        </w:rPr>
      </w:pPr>
      <w:r w:rsidRPr="00F5416C">
        <w:rPr>
          <w:rFonts w:ascii="Arial Nova" w:hAnsi="Arial Nova"/>
          <w:b/>
          <w:sz w:val="22"/>
          <w:szCs w:val="22"/>
        </w:rPr>
        <w:t>The Promotion of Access to Information Act 2 of 2000</w:t>
      </w:r>
    </w:p>
    <w:p w14:paraId="757C9D9B" w14:textId="3C89F8B8" w:rsidR="00CF7D76" w:rsidRPr="002F1F2B" w:rsidRDefault="002F1F2B" w:rsidP="002F1F2B">
      <w:pPr>
        <w:spacing w:after="0" w:line="276" w:lineRule="auto"/>
        <w:jc w:val="center"/>
        <w:rPr>
          <w:rFonts w:ascii="Arial Nova" w:hAnsi="Arial Nova"/>
          <w:b/>
          <w:bCs/>
          <w:sz w:val="22"/>
          <w:szCs w:val="22"/>
        </w:rPr>
      </w:pPr>
      <w:r w:rsidRPr="002F1F2B">
        <w:rPr>
          <w:rFonts w:ascii="Arial Nova" w:hAnsi="Arial Nova"/>
          <w:b/>
          <w:bCs/>
          <w:sz w:val="22"/>
          <w:szCs w:val="22"/>
        </w:rPr>
        <w:t>(“PAIA”)</w:t>
      </w:r>
    </w:p>
    <w:p w14:paraId="48B7283D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358F796A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5C319566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753D453D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4A963789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7FDD5EB4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6A871AB8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7442868A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373059DD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54F44555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3A14A3BF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44DAB65F" w14:textId="77777777" w:rsidR="00CF7D76" w:rsidRPr="00F5416C" w:rsidRDefault="00CF7D76" w:rsidP="002F1F2B">
      <w:pPr>
        <w:spacing w:after="0" w:line="276" w:lineRule="auto"/>
        <w:jc w:val="center"/>
        <w:rPr>
          <w:rFonts w:ascii="Arial Nova" w:hAnsi="Arial Nova"/>
          <w:sz w:val="22"/>
          <w:szCs w:val="22"/>
        </w:rPr>
      </w:pPr>
    </w:p>
    <w:p w14:paraId="6AE80CEC" w14:textId="240FFA2B" w:rsidR="00121F03" w:rsidRPr="002F1F2B" w:rsidRDefault="00121F03" w:rsidP="00E72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ova" w:hAnsi="Arial Nova"/>
          <w:iCs/>
          <w:sz w:val="22"/>
          <w:szCs w:val="22"/>
        </w:rPr>
      </w:pPr>
      <w:r w:rsidRPr="002F1F2B">
        <w:rPr>
          <w:rStyle w:val="Strong"/>
          <w:rFonts w:ascii="Arial Nova" w:eastAsia="Times New Roman" w:hAnsi="Arial Nova"/>
          <w:sz w:val="22"/>
          <w:szCs w:val="22"/>
          <w:u w:val="single"/>
        </w:rPr>
        <w:t>NOTICE</w:t>
      </w:r>
      <w:r w:rsidRPr="002F1F2B">
        <w:rPr>
          <w:rStyle w:val="Strong"/>
          <w:rFonts w:ascii="Arial Nova" w:eastAsia="Times New Roman" w:hAnsi="Arial Nova"/>
          <w:sz w:val="22"/>
          <w:szCs w:val="22"/>
        </w:rPr>
        <w:t xml:space="preserve">: PLEASE READ THIS </w:t>
      </w:r>
      <w:r w:rsidR="00AD2696" w:rsidRPr="002F1F2B">
        <w:rPr>
          <w:rStyle w:val="Strong"/>
          <w:rFonts w:ascii="Arial Nova" w:eastAsia="Times New Roman" w:hAnsi="Arial Nova"/>
          <w:sz w:val="22"/>
          <w:szCs w:val="22"/>
        </w:rPr>
        <w:t>MANUAL</w:t>
      </w:r>
      <w:r w:rsidRPr="002F1F2B">
        <w:rPr>
          <w:rStyle w:val="Strong"/>
          <w:rFonts w:ascii="Arial Nova" w:eastAsia="Times New Roman" w:hAnsi="Arial Nova"/>
          <w:sz w:val="22"/>
          <w:szCs w:val="22"/>
        </w:rPr>
        <w:t xml:space="preserve"> CAREFULLY BEFORE </w:t>
      </w:r>
      <w:r w:rsidR="00AD2696" w:rsidRPr="002F1F2B">
        <w:rPr>
          <w:rStyle w:val="Strong"/>
          <w:rFonts w:ascii="Arial Nova" w:eastAsia="Times New Roman" w:hAnsi="Arial Nova"/>
          <w:sz w:val="22"/>
          <w:szCs w:val="22"/>
        </w:rPr>
        <w:t xml:space="preserve">REQUESTING INFORMATION </w:t>
      </w:r>
      <w:r w:rsidR="007A0E1B" w:rsidRPr="002F1F2B">
        <w:rPr>
          <w:rStyle w:val="Strong"/>
          <w:rFonts w:ascii="Arial Nova" w:eastAsia="Times New Roman" w:hAnsi="Arial Nova"/>
          <w:sz w:val="22"/>
          <w:szCs w:val="22"/>
        </w:rPr>
        <w:t>FROM US</w:t>
      </w:r>
      <w:r w:rsidRPr="002F1F2B">
        <w:rPr>
          <w:rStyle w:val="Strong"/>
          <w:rFonts w:ascii="Arial Nova" w:eastAsia="Times New Roman" w:hAnsi="Arial Nova"/>
          <w:sz w:val="22"/>
          <w:szCs w:val="22"/>
        </w:rPr>
        <w:t>.</w:t>
      </w:r>
      <w:r w:rsidR="00AD2696" w:rsidRPr="002F1F2B">
        <w:rPr>
          <w:rStyle w:val="Strong"/>
          <w:rFonts w:ascii="Arial Nova" w:eastAsia="Times New Roman" w:hAnsi="Arial Nova"/>
          <w:sz w:val="22"/>
          <w:szCs w:val="22"/>
        </w:rPr>
        <w:t xml:space="preserve"> NO INFORMATION WILL BE PROVIDED IF THE </w:t>
      </w:r>
      <w:r w:rsidR="008315F8" w:rsidRPr="002F1F2B">
        <w:rPr>
          <w:rStyle w:val="Strong"/>
          <w:rFonts w:ascii="Arial Nova" w:eastAsia="Times New Roman" w:hAnsi="Arial Nova"/>
          <w:sz w:val="22"/>
          <w:szCs w:val="22"/>
        </w:rPr>
        <w:t>REQUIREMENTS</w:t>
      </w:r>
      <w:r w:rsidR="00AD2696" w:rsidRPr="002F1F2B">
        <w:rPr>
          <w:rStyle w:val="Strong"/>
          <w:rFonts w:ascii="Arial Nova" w:eastAsia="Times New Roman" w:hAnsi="Arial Nova"/>
          <w:sz w:val="22"/>
          <w:szCs w:val="22"/>
        </w:rPr>
        <w:t xml:space="preserve"> AND PROCESSES SET OUT HEREIN ARE NOT ADHERED TO</w:t>
      </w:r>
      <w:r w:rsidR="002F1F2B">
        <w:rPr>
          <w:rStyle w:val="Strong"/>
          <w:rFonts w:ascii="Arial Nova" w:eastAsia="Times New Roman" w:hAnsi="Arial Nova"/>
          <w:sz w:val="22"/>
          <w:szCs w:val="22"/>
        </w:rPr>
        <w:t>.</w:t>
      </w:r>
    </w:p>
    <w:p w14:paraId="00FB0FB6" w14:textId="6702D0A4" w:rsidR="002F1F2B" w:rsidRDefault="002F1F2B">
      <w:pPr>
        <w:rPr>
          <w:rFonts w:ascii="Arial Nova" w:hAnsi="Arial Nova"/>
          <w:b/>
          <w:sz w:val="22"/>
          <w:szCs w:val="22"/>
        </w:rPr>
      </w:pPr>
      <w:r>
        <w:rPr>
          <w:rFonts w:ascii="Arial Nova" w:hAnsi="Arial Nova"/>
          <w:b/>
          <w:sz w:val="22"/>
          <w:szCs w:val="22"/>
        </w:rPr>
        <w:br w:type="page"/>
      </w:r>
    </w:p>
    <w:p w14:paraId="6344A57B" w14:textId="6BBB06A6" w:rsidR="00121F03" w:rsidRPr="00F5416C" w:rsidRDefault="00D91BA2" w:rsidP="00F5416C">
      <w:pPr>
        <w:pStyle w:val="Heading1"/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rPr>
          <w:rFonts w:ascii="Arial Nova" w:hAnsi="Arial Nova"/>
          <w:b/>
          <w:sz w:val="22"/>
          <w:szCs w:val="22"/>
        </w:rPr>
      </w:pPr>
      <w:r w:rsidRPr="00F5416C">
        <w:rPr>
          <w:rFonts w:ascii="Arial Nova" w:hAnsi="Arial Nova"/>
          <w:b/>
          <w:sz w:val="22"/>
          <w:szCs w:val="22"/>
        </w:rPr>
        <w:lastRenderedPageBreak/>
        <w:t>INTRODUCTION</w:t>
      </w:r>
    </w:p>
    <w:p w14:paraId="40BD5820" w14:textId="0CC19294" w:rsidR="00921E1A" w:rsidRPr="00F5416C" w:rsidRDefault="00BD4076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iCs/>
          <w:color w:val="auto"/>
          <w:sz w:val="22"/>
          <w:szCs w:val="22"/>
          <w:lang w:val="en-ZA"/>
        </w:rPr>
      </w:pPr>
      <w:r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This Manual is made</w:t>
      </w:r>
      <w:r w:rsidR="00D91BA2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available to </w:t>
      </w:r>
      <w:r w:rsidR="001C6882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you</w:t>
      </w:r>
      <w:r w:rsidR="00D91BA2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in accordance with section 51 of Promotion of Access to Information Act</w:t>
      </w:r>
      <w:r w:rsidR="003301F8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2 of 2000</w:t>
      </w:r>
      <w:r w:rsidR="001C6882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, as amended from time to time</w:t>
      </w:r>
      <w:r w:rsidR="00D91BA2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(“PAIA”) and regulation 4(1)(d) of the P</w:t>
      </w:r>
      <w:r w:rsidR="00921E1A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rotection of Personal Information Act</w:t>
      </w:r>
      <w:r w:rsidR="003301F8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4 of 2013</w:t>
      </w:r>
      <w:r w:rsidR="00921E1A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(“P</w:t>
      </w:r>
      <w:r w:rsidR="00D91BA2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OPIA</w:t>
      </w:r>
      <w:r w:rsidR="00921E1A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”)</w:t>
      </w:r>
      <w:r w:rsidR="00D91BA2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Regulations</w:t>
      </w:r>
      <w:r w:rsidR="000D4AE6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(the/this “Manual”).</w:t>
      </w:r>
    </w:p>
    <w:p w14:paraId="0DC066EC" w14:textId="118E566C" w:rsidR="00AD0557" w:rsidRPr="00F5416C" w:rsidRDefault="008357AB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A copy of t</w:t>
      </w:r>
      <w:r w:rsidR="00EC2613" w:rsidRPr="00F5416C">
        <w:rPr>
          <w:rFonts w:ascii="Arial Nova" w:hAnsi="Arial Nova"/>
          <w:sz w:val="22"/>
          <w:szCs w:val="22"/>
        </w:rPr>
        <w:t>his manual is available a</w:t>
      </w:r>
      <w:r w:rsidR="00AD0557" w:rsidRPr="00F5416C">
        <w:rPr>
          <w:rFonts w:ascii="Arial Nova" w:hAnsi="Arial Nova"/>
          <w:sz w:val="22"/>
          <w:szCs w:val="22"/>
        </w:rPr>
        <w:t>t</w:t>
      </w:r>
      <w:r w:rsidRPr="00F5416C">
        <w:rPr>
          <w:rFonts w:ascii="Arial Nova" w:hAnsi="Arial Nova"/>
          <w:sz w:val="22"/>
          <w:szCs w:val="22"/>
        </w:rPr>
        <w:t xml:space="preserve"> -</w:t>
      </w:r>
    </w:p>
    <w:p w14:paraId="190D8049" w14:textId="66C8BDB0" w:rsidR="00EC2613" w:rsidRPr="00F5416C" w:rsidRDefault="008357AB" w:rsidP="00F5416C">
      <w:pPr>
        <w:pStyle w:val="BlockText"/>
        <w:spacing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o</w:t>
      </w:r>
      <w:r w:rsidR="00AD0557" w:rsidRPr="00F5416C">
        <w:rPr>
          <w:rFonts w:ascii="Arial Nova" w:hAnsi="Arial Nova"/>
          <w:sz w:val="22"/>
          <w:szCs w:val="22"/>
        </w:rPr>
        <w:t>ur website</w:t>
      </w:r>
      <w:r w:rsidR="00EC2613" w:rsidRPr="00F5416C">
        <w:rPr>
          <w:rFonts w:ascii="Arial Nova" w:hAnsi="Arial Nova"/>
          <w:sz w:val="22"/>
          <w:szCs w:val="22"/>
        </w:rPr>
        <w:t xml:space="preserve">: </w:t>
      </w:r>
      <w:proofErr w:type="gramStart"/>
      <w:r w:rsidR="003B0A92" w:rsidRPr="003B0A92">
        <w:rPr>
          <w:rFonts w:ascii="Arial Nova" w:hAnsi="Arial Nova"/>
          <w:sz w:val="22"/>
          <w:szCs w:val="22"/>
        </w:rPr>
        <w:t>https://equalizer.co.za/</w:t>
      </w:r>
      <w:r w:rsidRPr="00F5416C">
        <w:rPr>
          <w:rFonts w:ascii="Arial Nova" w:hAnsi="Arial Nova"/>
          <w:sz w:val="22"/>
          <w:szCs w:val="22"/>
        </w:rPr>
        <w:t>;</w:t>
      </w:r>
      <w:proofErr w:type="gramEnd"/>
    </w:p>
    <w:p w14:paraId="12B2CA6D" w14:textId="5554E916" w:rsidR="00AD0557" w:rsidRPr="00F5416C" w:rsidRDefault="00AD0557" w:rsidP="00F5416C">
      <w:pPr>
        <w:pStyle w:val="BlockText"/>
        <w:spacing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our office</w:t>
      </w:r>
      <w:r w:rsidR="00BD4076" w:rsidRPr="00F5416C">
        <w:rPr>
          <w:rFonts w:ascii="Arial Nova" w:hAnsi="Arial Nova"/>
          <w:sz w:val="22"/>
          <w:szCs w:val="22"/>
        </w:rPr>
        <w:t xml:space="preserve"> (address </w:t>
      </w:r>
      <w:r w:rsidR="008357AB" w:rsidRPr="00F5416C">
        <w:rPr>
          <w:rFonts w:ascii="Arial Nova" w:hAnsi="Arial Nova"/>
          <w:sz w:val="22"/>
          <w:szCs w:val="22"/>
        </w:rPr>
        <w:t>below</w:t>
      </w:r>
      <w:r w:rsidR="00BD4076" w:rsidRPr="00F5416C">
        <w:rPr>
          <w:rFonts w:ascii="Arial Nova" w:hAnsi="Arial Nova"/>
          <w:sz w:val="22"/>
          <w:szCs w:val="22"/>
        </w:rPr>
        <w:t>)</w:t>
      </w:r>
      <w:r w:rsidR="008357AB" w:rsidRPr="00F5416C">
        <w:rPr>
          <w:rFonts w:ascii="Arial Nova" w:hAnsi="Arial Nova"/>
          <w:sz w:val="22"/>
          <w:szCs w:val="22"/>
        </w:rPr>
        <w:t xml:space="preserve">, and you will be required to give us </w:t>
      </w:r>
      <w:r w:rsidRPr="00F5416C">
        <w:rPr>
          <w:rFonts w:ascii="Arial Nova" w:hAnsi="Arial Nova"/>
          <w:sz w:val="22"/>
          <w:szCs w:val="22"/>
        </w:rPr>
        <w:t>at least 7</w:t>
      </w:r>
      <w:r w:rsidR="00E558B6" w:rsidRPr="00F5416C">
        <w:rPr>
          <w:rFonts w:ascii="Arial Nova" w:hAnsi="Arial Nova"/>
          <w:sz w:val="22"/>
          <w:szCs w:val="22"/>
        </w:rPr>
        <w:t xml:space="preserve"> (SEVEN)</w:t>
      </w:r>
      <w:r w:rsidRPr="00F5416C">
        <w:rPr>
          <w:rFonts w:ascii="Arial Nova" w:hAnsi="Arial Nova"/>
          <w:sz w:val="22"/>
          <w:szCs w:val="22"/>
        </w:rPr>
        <w:t xml:space="preserve"> days </w:t>
      </w:r>
      <w:r w:rsidR="00A048CF" w:rsidRPr="00F5416C">
        <w:rPr>
          <w:rFonts w:ascii="Arial Nova" w:hAnsi="Arial Nova"/>
          <w:sz w:val="22"/>
          <w:szCs w:val="22"/>
        </w:rPr>
        <w:t xml:space="preserve">prior </w:t>
      </w:r>
      <w:r w:rsidRPr="00F5416C">
        <w:rPr>
          <w:rFonts w:ascii="Arial Nova" w:hAnsi="Arial Nova"/>
          <w:sz w:val="22"/>
          <w:szCs w:val="22"/>
        </w:rPr>
        <w:t>written notice</w:t>
      </w:r>
      <w:r w:rsidR="008357AB" w:rsidRPr="00F5416C">
        <w:rPr>
          <w:rFonts w:ascii="Arial Nova" w:hAnsi="Arial Nova"/>
          <w:sz w:val="22"/>
          <w:szCs w:val="22"/>
        </w:rPr>
        <w:t xml:space="preserve"> of your intention to come in and view this; and</w:t>
      </w:r>
    </w:p>
    <w:p w14:paraId="0CA2C247" w14:textId="255E2BC4" w:rsidR="00AD0557" w:rsidRPr="00F5416C" w:rsidRDefault="008357AB" w:rsidP="00F5416C">
      <w:pPr>
        <w:pStyle w:val="BlockText"/>
        <w:spacing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t</w:t>
      </w:r>
      <w:r w:rsidR="00AD0557" w:rsidRPr="00F5416C">
        <w:rPr>
          <w:rFonts w:ascii="Arial Nova" w:hAnsi="Arial Nova"/>
          <w:sz w:val="22"/>
          <w:szCs w:val="22"/>
        </w:rPr>
        <w:t>he offices of the Commission</w:t>
      </w:r>
      <w:r w:rsidRPr="00F5416C">
        <w:rPr>
          <w:rFonts w:ascii="Arial Nova" w:hAnsi="Arial Nova"/>
          <w:sz w:val="22"/>
          <w:szCs w:val="22"/>
        </w:rPr>
        <w:t>,</w:t>
      </w:r>
      <w:r w:rsidR="00AD0557" w:rsidRPr="00F5416C">
        <w:rPr>
          <w:rFonts w:ascii="Arial Nova" w:hAnsi="Arial Nova"/>
          <w:sz w:val="22"/>
          <w:szCs w:val="22"/>
        </w:rPr>
        <w:t xml:space="preserve"> as </w:t>
      </w:r>
      <w:r w:rsidR="00742012" w:rsidRPr="00F5416C">
        <w:rPr>
          <w:rFonts w:ascii="Arial Nova" w:hAnsi="Arial Nova"/>
          <w:sz w:val="22"/>
          <w:szCs w:val="22"/>
        </w:rPr>
        <w:t>set out</w:t>
      </w:r>
      <w:r w:rsidR="00AD0557" w:rsidRPr="00F5416C">
        <w:rPr>
          <w:rFonts w:ascii="Arial Nova" w:hAnsi="Arial Nova"/>
          <w:sz w:val="22"/>
          <w:szCs w:val="22"/>
        </w:rPr>
        <w:t xml:space="preserve"> below</w:t>
      </w:r>
      <w:r w:rsidRPr="00F5416C">
        <w:rPr>
          <w:rFonts w:ascii="Arial Nova" w:hAnsi="Arial Nova"/>
          <w:sz w:val="22"/>
          <w:szCs w:val="22"/>
        </w:rPr>
        <w:t>.</w:t>
      </w:r>
    </w:p>
    <w:p w14:paraId="71B70BED" w14:textId="7152EE51" w:rsidR="00AD0557" w:rsidRPr="00F5416C" w:rsidRDefault="008357AB" w:rsidP="00621406">
      <w:pPr>
        <w:pStyle w:val="Heading2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A c</w:t>
      </w:r>
      <w:r w:rsidR="00AD0557" w:rsidRPr="00F5416C">
        <w:rPr>
          <w:rFonts w:ascii="Arial Nova" w:hAnsi="Arial Nova"/>
          <w:sz w:val="22"/>
          <w:szCs w:val="22"/>
        </w:rPr>
        <w:t>op</w:t>
      </w:r>
      <w:r w:rsidRPr="00F5416C">
        <w:rPr>
          <w:rFonts w:ascii="Arial Nova" w:hAnsi="Arial Nova"/>
          <w:sz w:val="22"/>
          <w:szCs w:val="22"/>
        </w:rPr>
        <w:t>y of this Manual</w:t>
      </w:r>
      <w:r w:rsidR="00AD0557" w:rsidRPr="00F5416C">
        <w:rPr>
          <w:rFonts w:ascii="Arial Nova" w:hAnsi="Arial Nova"/>
          <w:sz w:val="22"/>
          <w:szCs w:val="22"/>
        </w:rPr>
        <w:t xml:space="preserve"> </w:t>
      </w:r>
      <w:r w:rsidR="00957E8D" w:rsidRPr="00F5416C">
        <w:rPr>
          <w:rFonts w:ascii="Arial Nova" w:hAnsi="Arial Nova"/>
          <w:sz w:val="22"/>
          <w:szCs w:val="22"/>
        </w:rPr>
        <w:t>may</w:t>
      </w:r>
      <w:r w:rsidR="00AD0557" w:rsidRPr="00F5416C">
        <w:rPr>
          <w:rFonts w:ascii="Arial Nova" w:hAnsi="Arial Nova"/>
          <w:sz w:val="22"/>
          <w:szCs w:val="22"/>
        </w:rPr>
        <w:t xml:space="preserve"> be </w:t>
      </w:r>
      <w:r w:rsidRPr="00F5416C">
        <w:rPr>
          <w:rFonts w:ascii="Arial Nova" w:hAnsi="Arial Nova"/>
          <w:sz w:val="22"/>
          <w:szCs w:val="22"/>
        </w:rPr>
        <w:t xml:space="preserve">requested and </w:t>
      </w:r>
      <w:r w:rsidR="00AD0557" w:rsidRPr="00F5416C">
        <w:rPr>
          <w:rFonts w:ascii="Arial Nova" w:hAnsi="Arial Nova"/>
          <w:sz w:val="22"/>
          <w:szCs w:val="22"/>
        </w:rPr>
        <w:t xml:space="preserve">obtained from </w:t>
      </w:r>
      <w:r w:rsidRPr="00F5416C">
        <w:rPr>
          <w:rFonts w:ascii="Arial Nova" w:hAnsi="Arial Nova"/>
          <w:sz w:val="22"/>
          <w:szCs w:val="22"/>
        </w:rPr>
        <w:t xml:space="preserve">our </w:t>
      </w:r>
      <w:r w:rsidR="00AD0557" w:rsidRPr="00F5416C">
        <w:rPr>
          <w:rFonts w:ascii="Arial Nova" w:hAnsi="Arial Nova"/>
          <w:sz w:val="22"/>
          <w:szCs w:val="22"/>
        </w:rPr>
        <w:t xml:space="preserve">Information </w:t>
      </w:r>
      <w:r w:rsidRPr="00F5416C">
        <w:rPr>
          <w:rFonts w:ascii="Arial Nova" w:hAnsi="Arial Nova"/>
          <w:sz w:val="22"/>
          <w:szCs w:val="22"/>
        </w:rPr>
        <w:t>O</w:t>
      </w:r>
      <w:r w:rsidR="00AD0557" w:rsidRPr="00F5416C">
        <w:rPr>
          <w:rFonts w:ascii="Arial Nova" w:hAnsi="Arial Nova"/>
          <w:sz w:val="22"/>
          <w:szCs w:val="22"/>
        </w:rPr>
        <w:t>fficer</w:t>
      </w:r>
      <w:r w:rsidRPr="00F5416C">
        <w:rPr>
          <w:rFonts w:ascii="Arial Nova" w:hAnsi="Arial Nova"/>
          <w:sz w:val="22"/>
          <w:szCs w:val="22"/>
        </w:rPr>
        <w:t xml:space="preserve"> in writing and</w:t>
      </w:r>
      <w:r w:rsidR="00AD0557" w:rsidRPr="00F5416C">
        <w:rPr>
          <w:rFonts w:ascii="Arial Nova" w:hAnsi="Arial Nova"/>
          <w:sz w:val="22"/>
          <w:szCs w:val="22"/>
        </w:rPr>
        <w:t xml:space="preserve"> at a prescribed fee.</w:t>
      </w:r>
    </w:p>
    <w:p w14:paraId="05A42A33" w14:textId="30D04549" w:rsidR="00C5446D" w:rsidRPr="00F5416C" w:rsidRDefault="00121F03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iCs/>
          <w:color w:val="auto"/>
          <w:sz w:val="22"/>
          <w:szCs w:val="22"/>
          <w:lang w:val="en-ZA"/>
        </w:rPr>
      </w:pPr>
      <w:r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Th</w:t>
      </w:r>
      <w:r w:rsidR="002C45F9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is</w:t>
      </w:r>
      <w:r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</w:t>
      </w:r>
      <w:r w:rsidR="00921E1A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Manual</w:t>
      </w:r>
      <w:r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</w:t>
      </w:r>
      <w:r w:rsidR="00813A47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contains the procedures and relevant legislative provisions </w:t>
      </w:r>
      <w:r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appli</w:t>
      </w:r>
      <w:r w:rsidR="00813A47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cable</w:t>
      </w:r>
      <w:r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to all </w:t>
      </w:r>
      <w:r w:rsidR="006245E5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access to </w:t>
      </w:r>
      <w:r w:rsidR="0071254A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information requests submitted to us</w:t>
      </w:r>
      <w:r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.</w:t>
      </w:r>
    </w:p>
    <w:p w14:paraId="550F8DE7" w14:textId="762F6F5A" w:rsidR="00121F03" w:rsidRPr="00F5416C" w:rsidRDefault="005D40C7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iCs/>
          <w:color w:val="auto"/>
          <w:sz w:val="22"/>
          <w:szCs w:val="22"/>
          <w:lang w:val="en-ZA"/>
        </w:rPr>
      </w:pPr>
      <w:r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Prior to any access to information requests being granted, the </w:t>
      </w:r>
      <w:r w:rsidR="00744E0F">
        <w:rPr>
          <w:rFonts w:ascii="Arial Nova" w:hAnsi="Arial Nova"/>
          <w:iCs/>
          <w:color w:val="auto"/>
          <w:sz w:val="22"/>
          <w:szCs w:val="22"/>
          <w:lang w:val="en-ZA"/>
        </w:rPr>
        <w:t>R</w:t>
      </w:r>
      <w:r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equester (any person, including, but not limited to, a public body or an official thereof, making a request for access to a record of that private body; and includes a person acting on behalf of such a person) must comply with all relevant requirements in PAIA and </w:t>
      </w:r>
      <w:r w:rsidR="0007110C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to the extent</w:t>
      </w:r>
      <w:r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applicable, POPIA</w:t>
      </w:r>
      <w:r w:rsidR="00647480" w:rsidRPr="00F5416C">
        <w:rPr>
          <w:rFonts w:ascii="Arial Nova" w:hAnsi="Arial Nova"/>
          <w:iCs/>
          <w:color w:val="auto"/>
          <w:sz w:val="22"/>
          <w:szCs w:val="22"/>
          <w:lang w:val="en-ZA"/>
        </w:rPr>
        <w:t xml:space="preserve"> (the “Requester”)</w:t>
      </w:r>
      <w:r w:rsidRPr="00F5416C">
        <w:rPr>
          <w:rFonts w:ascii="Arial Nova" w:hAnsi="Arial Nova"/>
          <w:iCs/>
          <w:color w:val="auto"/>
          <w:sz w:val="22"/>
          <w:szCs w:val="22"/>
          <w:lang w:val="en-ZA"/>
        </w:rPr>
        <w:t>.</w:t>
      </w:r>
    </w:p>
    <w:p w14:paraId="65DCAD78" w14:textId="651D363C" w:rsidR="00121F03" w:rsidRPr="00F5416C" w:rsidRDefault="00E8372C" w:rsidP="00F5416C">
      <w:pPr>
        <w:pStyle w:val="Heading1"/>
        <w:widowControl w:val="0"/>
        <w:tabs>
          <w:tab w:val="clear" w:pos="360"/>
          <w:tab w:val="num" w:pos="426"/>
        </w:tabs>
        <w:spacing w:line="276" w:lineRule="auto"/>
        <w:ind w:left="426" w:hanging="426"/>
        <w:rPr>
          <w:rFonts w:ascii="Arial Nova" w:hAnsi="Arial Nova"/>
          <w:b/>
          <w:sz w:val="22"/>
          <w:szCs w:val="22"/>
        </w:rPr>
      </w:pPr>
      <w:r w:rsidRPr="00F5416C">
        <w:rPr>
          <w:rFonts w:ascii="Arial Nova" w:hAnsi="Arial Nova"/>
          <w:b/>
          <w:sz w:val="22"/>
          <w:szCs w:val="22"/>
        </w:rPr>
        <w:t>COMPANY DETAILS</w:t>
      </w:r>
    </w:p>
    <w:p w14:paraId="25BF076E" w14:textId="6A28E89E" w:rsidR="00076B38" w:rsidRPr="00F5416C" w:rsidRDefault="00076B38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b/>
          <w:sz w:val="22"/>
          <w:szCs w:val="22"/>
          <w:lang w:val="en-ZA"/>
        </w:rPr>
      </w:pPr>
      <w:r w:rsidRPr="00F5416C">
        <w:rPr>
          <w:rFonts w:ascii="Arial Nova" w:hAnsi="Arial Nova"/>
          <w:b/>
          <w:sz w:val="22"/>
          <w:szCs w:val="22"/>
          <w:lang w:val="en-ZA"/>
        </w:rPr>
        <w:t>Company</w:t>
      </w:r>
      <w:r w:rsidR="0091772B" w:rsidRPr="00F5416C">
        <w:rPr>
          <w:rFonts w:ascii="Arial Nova" w:hAnsi="Arial Nova"/>
          <w:b/>
          <w:sz w:val="22"/>
          <w:szCs w:val="22"/>
          <w:lang w:val="en-ZA"/>
        </w:rPr>
        <w:t xml:space="preserve"> Contact</w:t>
      </w:r>
      <w:r w:rsidRPr="00F5416C">
        <w:rPr>
          <w:rFonts w:ascii="Arial Nova" w:hAnsi="Arial Nova"/>
          <w:b/>
          <w:sz w:val="22"/>
          <w:szCs w:val="22"/>
          <w:lang w:val="en-ZA"/>
        </w:rPr>
        <w:t xml:space="preserve"> Details</w:t>
      </w:r>
    </w:p>
    <w:p w14:paraId="6D1B9014" w14:textId="0F3663D9" w:rsidR="00126078" w:rsidRPr="00F5416C" w:rsidRDefault="00126078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Company Name: </w:t>
      </w:r>
      <w:r w:rsidR="00022761" w:rsidRPr="00F5416C">
        <w:rPr>
          <w:rFonts w:ascii="Arial Nova" w:hAnsi="Arial Nova"/>
          <w:sz w:val="22"/>
          <w:szCs w:val="22"/>
        </w:rPr>
        <w:tab/>
      </w:r>
      <w:r w:rsidR="00022761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3B0A92">
        <w:rPr>
          <w:rFonts w:ascii="Arial Nova" w:hAnsi="Arial Nova"/>
          <w:sz w:val="22"/>
          <w:szCs w:val="22"/>
        </w:rPr>
        <w:t>Equalizer AG (Pty) Ltd</w:t>
      </w:r>
    </w:p>
    <w:p w14:paraId="65A768E6" w14:textId="7371D02B" w:rsidR="00126078" w:rsidRPr="00F5416C" w:rsidRDefault="00126078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Head of Company: </w:t>
      </w:r>
      <w:r w:rsidR="00022761" w:rsidRPr="00F5416C">
        <w:rPr>
          <w:rFonts w:ascii="Arial Nova" w:hAnsi="Arial Nova"/>
          <w:sz w:val="22"/>
          <w:szCs w:val="22"/>
        </w:rPr>
        <w:tab/>
      </w:r>
      <w:r w:rsidR="00022761" w:rsidRPr="00F5416C">
        <w:rPr>
          <w:rFonts w:ascii="Arial Nova" w:hAnsi="Arial Nova"/>
          <w:sz w:val="22"/>
          <w:szCs w:val="22"/>
        </w:rPr>
        <w:tab/>
      </w:r>
      <w:r w:rsidR="003B0A92">
        <w:rPr>
          <w:rFonts w:ascii="Arial Nova" w:hAnsi="Arial Nova"/>
          <w:sz w:val="22"/>
          <w:szCs w:val="22"/>
        </w:rPr>
        <w:t>Gideon Johannes Rademan Schreuder</w:t>
      </w:r>
    </w:p>
    <w:p w14:paraId="2C8CBE2F" w14:textId="08B80FBC" w:rsidR="00076B38" w:rsidRPr="00F5416C" w:rsidRDefault="00076B38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Postal Address: </w:t>
      </w:r>
      <w:r w:rsidR="00022761" w:rsidRPr="00F5416C">
        <w:rPr>
          <w:rFonts w:ascii="Arial Nova" w:hAnsi="Arial Nova"/>
          <w:sz w:val="22"/>
          <w:szCs w:val="22"/>
        </w:rPr>
        <w:tab/>
      </w:r>
      <w:r w:rsidR="00022761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3B0A92">
        <w:rPr>
          <w:rFonts w:ascii="Arial Nova" w:hAnsi="Arial Nova"/>
          <w:sz w:val="22"/>
          <w:szCs w:val="22"/>
        </w:rPr>
        <w:t>PO Box 1825, Brackenfell, 7561</w:t>
      </w:r>
    </w:p>
    <w:p w14:paraId="2E68E5E5" w14:textId="260CD28E" w:rsidR="00076B38" w:rsidRPr="00F5416C" w:rsidRDefault="00076B38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Street Address: </w:t>
      </w:r>
      <w:r w:rsidR="00022761" w:rsidRPr="00F5416C">
        <w:rPr>
          <w:rFonts w:ascii="Arial Nova" w:hAnsi="Arial Nova"/>
          <w:sz w:val="22"/>
          <w:szCs w:val="22"/>
        </w:rPr>
        <w:tab/>
      </w:r>
      <w:r w:rsidR="00022761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3B0A92">
        <w:rPr>
          <w:rFonts w:ascii="Arial Nova" w:hAnsi="Arial Nova"/>
          <w:sz w:val="22"/>
          <w:szCs w:val="22"/>
        </w:rPr>
        <w:t xml:space="preserve">9 Goud Crescent, Brackenfell </w:t>
      </w:r>
      <w:proofErr w:type="spellStart"/>
      <w:r w:rsidR="003B0A92">
        <w:rPr>
          <w:rFonts w:ascii="Arial Nova" w:hAnsi="Arial Nova"/>
          <w:sz w:val="22"/>
          <w:szCs w:val="22"/>
        </w:rPr>
        <w:t>Industria</w:t>
      </w:r>
      <w:proofErr w:type="spellEnd"/>
      <w:r w:rsidR="003B0A92">
        <w:rPr>
          <w:rFonts w:ascii="Arial Nova" w:hAnsi="Arial Nova"/>
          <w:sz w:val="22"/>
          <w:szCs w:val="22"/>
        </w:rPr>
        <w:t>, 7560</w:t>
      </w:r>
    </w:p>
    <w:p w14:paraId="09484D59" w14:textId="36E68D23" w:rsidR="00076B38" w:rsidRPr="00F5416C" w:rsidRDefault="00076B38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Telephone Number: </w:t>
      </w:r>
      <w:r w:rsidR="00022761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3B0A92">
        <w:rPr>
          <w:rFonts w:ascii="Arial Nova" w:hAnsi="Arial Nova"/>
          <w:sz w:val="22"/>
          <w:szCs w:val="22"/>
        </w:rPr>
        <w:t>021 981 2161</w:t>
      </w:r>
    </w:p>
    <w:p w14:paraId="6FA5A495" w14:textId="5BAFED31" w:rsidR="00076B38" w:rsidRPr="00F5416C" w:rsidRDefault="00076B38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Email: </w:t>
      </w:r>
      <w:r w:rsidR="00022761" w:rsidRPr="00F5416C">
        <w:rPr>
          <w:rFonts w:ascii="Arial Nova" w:hAnsi="Arial Nova"/>
          <w:sz w:val="22"/>
          <w:szCs w:val="22"/>
        </w:rPr>
        <w:tab/>
      </w:r>
      <w:r w:rsidR="00022761" w:rsidRPr="00F5416C">
        <w:rPr>
          <w:rFonts w:ascii="Arial Nova" w:hAnsi="Arial Nova"/>
          <w:sz w:val="22"/>
          <w:szCs w:val="22"/>
        </w:rPr>
        <w:tab/>
      </w:r>
      <w:r w:rsidR="00022761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3B0A92">
        <w:rPr>
          <w:rFonts w:ascii="Arial Nova" w:hAnsi="Arial Nova"/>
          <w:sz w:val="22"/>
          <w:szCs w:val="22"/>
        </w:rPr>
        <w:t>info@equalizer.co.za</w:t>
      </w:r>
    </w:p>
    <w:p w14:paraId="1DAC36F1" w14:textId="0F2810DD" w:rsidR="00464153" w:rsidRDefault="00464153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Website: </w:t>
      </w:r>
      <w:r w:rsidR="00022761" w:rsidRPr="00F5416C">
        <w:rPr>
          <w:rFonts w:ascii="Arial Nova" w:hAnsi="Arial Nova"/>
          <w:sz w:val="22"/>
          <w:szCs w:val="22"/>
        </w:rPr>
        <w:tab/>
      </w:r>
      <w:r w:rsidR="00022761" w:rsidRPr="00F5416C">
        <w:rPr>
          <w:rFonts w:ascii="Arial Nova" w:hAnsi="Arial Nova"/>
          <w:sz w:val="22"/>
          <w:szCs w:val="22"/>
        </w:rPr>
        <w:tab/>
      </w:r>
      <w:r w:rsidR="00022761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3B0A92" w:rsidRPr="003B0A92">
        <w:rPr>
          <w:rFonts w:ascii="Arial Nova" w:hAnsi="Arial Nova"/>
          <w:sz w:val="22"/>
          <w:szCs w:val="22"/>
        </w:rPr>
        <w:t>https://equalizer.co.za/</w:t>
      </w:r>
    </w:p>
    <w:p w14:paraId="5CA9C1DE" w14:textId="777F50EA" w:rsidR="00B01EEA" w:rsidRDefault="00B01EEA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</w:p>
    <w:p w14:paraId="6A501718" w14:textId="77777777" w:rsidR="00B01EEA" w:rsidRPr="00F5416C" w:rsidRDefault="00B01EEA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</w:p>
    <w:p w14:paraId="15D597DD" w14:textId="3B5ED55F" w:rsidR="00E0758A" w:rsidRPr="00F5416C" w:rsidRDefault="00076B38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bCs/>
          <w:sz w:val="22"/>
          <w:szCs w:val="22"/>
          <w:lang w:val="en-ZA"/>
        </w:rPr>
      </w:pPr>
      <w:r w:rsidRPr="00F5416C">
        <w:rPr>
          <w:rFonts w:ascii="Arial Nova" w:hAnsi="Arial Nova"/>
          <w:b/>
          <w:sz w:val="22"/>
          <w:szCs w:val="22"/>
          <w:lang w:val="en-ZA"/>
        </w:rPr>
        <w:lastRenderedPageBreak/>
        <w:t>Company Information Officer Details</w:t>
      </w:r>
      <w:r w:rsidR="003C6F32" w:rsidRPr="00F5416C">
        <w:rPr>
          <w:rFonts w:ascii="Arial Nova" w:hAnsi="Arial Nova"/>
          <w:b/>
          <w:sz w:val="22"/>
          <w:szCs w:val="22"/>
          <w:lang w:val="en-ZA"/>
        </w:rPr>
        <w:t xml:space="preserve"> </w:t>
      </w:r>
    </w:p>
    <w:p w14:paraId="71896BED" w14:textId="6008FFA2" w:rsidR="00126078" w:rsidRPr="00F5416C" w:rsidRDefault="00126078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Name of Information Officer: </w:t>
      </w:r>
      <w:r w:rsidR="001D59DE" w:rsidRPr="00F5416C">
        <w:rPr>
          <w:rFonts w:ascii="Arial Nova" w:hAnsi="Arial Nova"/>
          <w:sz w:val="22"/>
          <w:szCs w:val="22"/>
        </w:rPr>
        <w:tab/>
      </w:r>
      <w:r w:rsidR="003B0A92">
        <w:rPr>
          <w:rFonts w:ascii="Arial Nova" w:hAnsi="Arial Nova"/>
          <w:sz w:val="22"/>
          <w:szCs w:val="22"/>
        </w:rPr>
        <w:t>Gideon Johannes Rademan Schreuder</w:t>
      </w:r>
    </w:p>
    <w:p w14:paraId="4768E3EB" w14:textId="45106173" w:rsidR="00121F03" w:rsidRPr="00F5416C" w:rsidRDefault="00076B38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Postal Address: </w:t>
      </w:r>
      <w:r w:rsidR="001D59DE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3B0A92">
        <w:rPr>
          <w:rFonts w:ascii="Arial Nova" w:hAnsi="Arial Nova"/>
          <w:sz w:val="22"/>
          <w:szCs w:val="22"/>
        </w:rPr>
        <w:t>PO Box 1825, Brackenfell, 7561</w:t>
      </w:r>
    </w:p>
    <w:p w14:paraId="0A22CB70" w14:textId="1D7D6779" w:rsidR="00076B38" w:rsidRPr="00F5416C" w:rsidRDefault="00076B38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Street Address: </w:t>
      </w:r>
      <w:r w:rsidR="001D59DE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3B0A92">
        <w:rPr>
          <w:rFonts w:ascii="Arial Nova" w:hAnsi="Arial Nova"/>
          <w:sz w:val="22"/>
          <w:szCs w:val="22"/>
        </w:rPr>
        <w:t xml:space="preserve">9 Goud Crescent, Brackenfell </w:t>
      </w:r>
      <w:proofErr w:type="spellStart"/>
      <w:r w:rsidR="003B0A92">
        <w:rPr>
          <w:rFonts w:ascii="Arial Nova" w:hAnsi="Arial Nova"/>
          <w:sz w:val="22"/>
          <w:szCs w:val="22"/>
        </w:rPr>
        <w:t>Industria</w:t>
      </w:r>
      <w:proofErr w:type="spellEnd"/>
      <w:r w:rsidR="003B0A92">
        <w:rPr>
          <w:rFonts w:ascii="Arial Nova" w:hAnsi="Arial Nova"/>
          <w:sz w:val="22"/>
          <w:szCs w:val="22"/>
        </w:rPr>
        <w:t>, 7560</w:t>
      </w:r>
    </w:p>
    <w:p w14:paraId="22E6EC13" w14:textId="30DAA8D4" w:rsidR="00076B38" w:rsidRPr="00F5416C" w:rsidRDefault="00076B38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Telephone Number: </w:t>
      </w:r>
      <w:r w:rsidR="001D59DE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3B0A92">
        <w:rPr>
          <w:rFonts w:ascii="Arial Nova" w:hAnsi="Arial Nova"/>
          <w:sz w:val="22"/>
          <w:szCs w:val="22"/>
        </w:rPr>
        <w:t>021 981 2161</w:t>
      </w:r>
    </w:p>
    <w:p w14:paraId="346105C6" w14:textId="4F5C3648" w:rsidR="00076B38" w:rsidRPr="00F5416C" w:rsidRDefault="00076B38" w:rsidP="00F5416C">
      <w:pPr>
        <w:pStyle w:val="BlockText"/>
        <w:widowControl w:val="0"/>
        <w:numPr>
          <w:ilvl w:val="0"/>
          <w:numId w:val="0"/>
        </w:numPr>
        <w:spacing w:line="276" w:lineRule="auto"/>
        <w:ind w:left="108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Email: </w:t>
      </w:r>
      <w:r w:rsidR="001D59DE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1D59DE" w:rsidRPr="00F5416C">
        <w:rPr>
          <w:rFonts w:ascii="Arial Nova" w:hAnsi="Arial Nova"/>
          <w:sz w:val="22"/>
          <w:szCs w:val="22"/>
        </w:rPr>
        <w:tab/>
      </w:r>
      <w:r w:rsidR="003B0A92">
        <w:rPr>
          <w:rFonts w:ascii="Arial Nova" w:hAnsi="Arial Nova"/>
          <w:sz w:val="22"/>
          <w:szCs w:val="22"/>
        </w:rPr>
        <w:t>info@equalizer.co.za</w:t>
      </w:r>
    </w:p>
    <w:p w14:paraId="2CF045D2" w14:textId="190FD8E6" w:rsidR="00121F03" w:rsidRPr="00F5416C" w:rsidRDefault="00CF288D" w:rsidP="00F5416C">
      <w:pPr>
        <w:pStyle w:val="Heading1"/>
        <w:widowControl w:val="0"/>
        <w:tabs>
          <w:tab w:val="clear" w:pos="360"/>
          <w:tab w:val="num" w:pos="426"/>
        </w:tabs>
        <w:spacing w:line="276" w:lineRule="auto"/>
        <w:ind w:left="426" w:hanging="426"/>
        <w:rPr>
          <w:rFonts w:ascii="Arial Nova" w:hAnsi="Arial Nova"/>
          <w:b/>
          <w:sz w:val="22"/>
          <w:szCs w:val="22"/>
        </w:rPr>
      </w:pPr>
      <w:r w:rsidRPr="00F5416C">
        <w:rPr>
          <w:rFonts w:ascii="Arial Nova" w:hAnsi="Arial Nova"/>
          <w:b/>
          <w:sz w:val="22"/>
          <w:szCs w:val="22"/>
        </w:rPr>
        <w:t>THE SOUTH AFRICAN HUMAN RIGHTS COMMISSION</w:t>
      </w:r>
    </w:p>
    <w:p w14:paraId="6D3E8AD7" w14:textId="310088A2" w:rsidR="00121F03" w:rsidRPr="00F5416C" w:rsidRDefault="00464153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  <w:lang w:val="en-ZA"/>
        </w:rPr>
      </w:pPr>
      <w:r w:rsidRPr="00F5416C">
        <w:rPr>
          <w:rFonts w:ascii="Arial Nova" w:hAnsi="Arial Nova"/>
          <w:sz w:val="22"/>
          <w:szCs w:val="22"/>
          <w:lang w:val="en-ZA"/>
        </w:rPr>
        <w:t>The South African Human Rights Commission (the “Commission”) has compiled a guide in terms of section 10 of the South African Human Rights Commission Act 40 of 2013 (the “Act”)</w:t>
      </w:r>
      <w:r w:rsidR="00B0744C" w:rsidRPr="00F5416C">
        <w:rPr>
          <w:rFonts w:ascii="Arial Nova" w:hAnsi="Arial Nova"/>
          <w:sz w:val="22"/>
          <w:szCs w:val="22"/>
          <w:lang w:val="en-ZA"/>
        </w:rPr>
        <w:t>.</w:t>
      </w:r>
      <w:r w:rsidRPr="00F5416C">
        <w:rPr>
          <w:rFonts w:ascii="Arial Nova" w:hAnsi="Arial Nova"/>
          <w:sz w:val="22"/>
          <w:szCs w:val="22"/>
          <w:lang w:val="en-ZA"/>
        </w:rPr>
        <w:t xml:space="preserve"> This guide contains information which will assist any person who wishes to exercise any of their rights in terms of the Act</w:t>
      </w:r>
      <w:r w:rsidR="00363F89" w:rsidRPr="00F5416C">
        <w:rPr>
          <w:rFonts w:ascii="Arial Nova" w:hAnsi="Arial Nova"/>
          <w:sz w:val="22"/>
          <w:szCs w:val="22"/>
          <w:lang w:val="en-ZA"/>
        </w:rPr>
        <w:t xml:space="preserve"> and PAIA</w:t>
      </w:r>
      <w:r w:rsidRPr="00F5416C">
        <w:rPr>
          <w:rFonts w:ascii="Arial Nova" w:hAnsi="Arial Nova"/>
          <w:sz w:val="22"/>
          <w:szCs w:val="22"/>
          <w:lang w:val="en-ZA"/>
        </w:rPr>
        <w:t>.</w:t>
      </w:r>
    </w:p>
    <w:p w14:paraId="7106BB17" w14:textId="277E124C" w:rsidR="00464153" w:rsidRPr="00F5416C" w:rsidRDefault="00464153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The contact details of the Commission are as follows:</w:t>
      </w:r>
    </w:p>
    <w:p w14:paraId="332C106A" w14:textId="59C2A5A9" w:rsidR="00464153" w:rsidRPr="00F5416C" w:rsidRDefault="00464153" w:rsidP="00F5416C">
      <w:pPr>
        <w:spacing w:line="276" w:lineRule="auto"/>
        <w:ind w:left="720" w:firstLine="720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Postal Address:</w:t>
      </w:r>
      <w:r w:rsidRPr="00F5416C">
        <w:rPr>
          <w:rFonts w:ascii="Arial Nova" w:hAnsi="Arial Nova"/>
          <w:sz w:val="22"/>
          <w:szCs w:val="22"/>
          <w:lang w:val="en-US"/>
        </w:rPr>
        <w:tab/>
        <w:t>Private Bag 2700, Houghton, 2041</w:t>
      </w:r>
    </w:p>
    <w:p w14:paraId="3C7E76C5" w14:textId="4FDAC41C" w:rsidR="00464153" w:rsidRPr="00F5416C" w:rsidRDefault="00464153" w:rsidP="00F5416C">
      <w:pPr>
        <w:spacing w:line="276" w:lineRule="auto"/>
        <w:ind w:left="720" w:firstLine="720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 xml:space="preserve">Telephone Number: </w:t>
      </w:r>
      <w:r w:rsidRPr="00F5416C">
        <w:rPr>
          <w:rFonts w:ascii="Arial Nova" w:hAnsi="Arial Nova"/>
          <w:sz w:val="22"/>
          <w:szCs w:val="22"/>
          <w:lang w:val="en-US"/>
        </w:rPr>
        <w:tab/>
      </w:r>
      <w:r w:rsidR="00A158F1" w:rsidRPr="00F5416C">
        <w:rPr>
          <w:rFonts w:ascii="Arial Nova" w:hAnsi="Arial Nova"/>
          <w:sz w:val="22"/>
          <w:szCs w:val="22"/>
          <w:lang w:val="en-US"/>
        </w:rPr>
        <w:t>(</w:t>
      </w:r>
      <w:r w:rsidRPr="00F5416C">
        <w:rPr>
          <w:rFonts w:ascii="Arial Nova" w:hAnsi="Arial Nova"/>
          <w:sz w:val="22"/>
          <w:szCs w:val="22"/>
          <w:lang w:val="en-US"/>
        </w:rPr>
        <w:t>+27</w:t>
      </w:r>
      <w:r w:rsidR="00A158F1" w:rsidRPr="00F5416C">
        <w:rPr>
          <w:rFonts w:ascii="Arial Nova" w:hAnsi="Arial Nova"/>
          <w:sz w:val="22"/>
          <w:szCs w:val="22"/>
          <w:lang w:val="en-US"/>
        </w:rPr>
        <w:t>)</w:t>
      </w:r>
      <w:r w:rsidRPr="00F5416C">
        <w:rPr>
          <w:rFonts w:ascii="Arial Nova" w:hAnsi="Arial Nova"/>
          <w:sz w:val="22"/>
          <w:szCs w:val="22"/>
          <w:lang w:val="en-US"/>
        </w:rPr>
        <w:t>11</w:t>
      </w:r>
      <w:r w:rsidR="00A158F1" w:rsidRPr="00F5416C">
        <w:rPr>
          <w:rFonts w:ascii="Arial Nova" w:hAnsi="Arial Nova"/>
          <w:sz w:val="22"/>
          <w:szCs w:val="22"/>
          <w:lang w:val="en-US"/>
        </w:rPr>
        <w:t xml:space="preserve"> </w:t>
      </w:r>
      <w:r w:rsidRPr="00F5416C">
        <w:rPr>
          <w:rFonts w:ascii="Arial Nova" w:hAnsi="Arial Nova"/>
          <w:sz w:val="22"/>
          <w:szCs w:val="22"/>
          <w:lang w:val="en-US"/>
        </w:rPr>
        <w:t>877 3600</w:t>
      </w:r>
    </w:p>
    <w:p w14:paraId="5A9F2940" w14:textId="7C86864A" w:rsidR="00464153" w:rsidRPr="00F5416C" w:rsidRDefault="00464153" w:rsidP="00F5416C">
      <w:pPr>
        <w:spacing w:line="276" w:lineRule="auto"/>
        <w:ind w:left="720" w:firstLine="720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 xml:space="preserve">Fax Number: </w:t>
      </w:r>
      <w:r w:rsidRPr="00F5416C">
        <w:rPr>
          <w:rFonts w:ascii="Arial Nova" w:hAnsi="Arial Nova"/>
          <w:sz w:val="22"/>
          <w:szCs w:val="22"/>
          <w:lang w:val="en-US"/>
        </w:rPr>
        <w:tab/>
      </w:r>
      <w:r w:rsidRPr="00F5416C">
        <w:rPr>
          <w:rFonts w:ascii="Arial Nova" w:hAnsi="Arial Nova"/>
          <w:sz w:val="22"/>
          <w:szCs w:val="22"/>
          <w:lang w:val="en-US"/>
        </w:rPr>
        <w:tab/>
      </w:r>
      <w:r w:rsidR="00A158F1" w:rsidRPr="00F5416C">
        <w:rPr>
          <w:rFonts w:ascii="Arial Nova" w:hAnsi="Arial Nova"/>
          <w:sz w:val="22"/>
          <w:szCs w:val="22"/>
          <w:lang w:val="en-US"/>
        </w:rPr>
        <w:t>(</w:t>
      </w:r>
      <w:r w:rsidRPr="00F5416C">
        <w:rPr>
          <w:rFonts w:ascii="Arial Nova" w:hAnsi="Arial Nova"/>
          <w:sz w:val="22"/>
          <w:szCs w:val="22"/>
          <w:lang w:val="en-US"/>
        </w:rPr>
        <w:t>+27</w:t>
      </w:r>
      <w:r w:rsidR="00A158F1" w:rsidRPr="00F5416C">
        <w:rPr>
          <w:rFonts w:ascii="Arial Nova" w:hAnsi="Arial Nova"/>
          <w:sz w:val="22"/>
          <w:szCs w:val="22"/>
          <w:lang w:val="en-US"/>
        </w:rPr>
        <w:t>)</w:t>
      </w:r>
      <w:r w:rsidRPr="00F5416C">
        <w:rPr>
          <w:rFonts w:ascii="Arial Nova" w:hAnsi="Arial Nova"/>
          <w:sz w:val="22"/>
          <w:szCs w:val="22"/>
          <w:lang w:val="en-US"/>
        </w:rPr>
        <w:t>11</w:t>
      </w:r>
      <w:r w:rsidR="00A158F1" w:rsidRPr="00F5416C">
        <w:rPr>
          <w:rFonts w:ascii="Arial Nova" w:hAnsi="Arial Nova"/>
          <w:sz w:val="22"/>
          <w:szCs w:val="22"/>
          <w:lang w:val="en-US"/>
        </w:rPr>
        <w:t xml:space="preserve"> </w:t>
      </w:r>
      <w:r w:rsidRPr="00F5416C">
        <w:rPr>
          <w:rFonts w:ascii="Arial Nova" w:hAnsi="Arial Nova"/>
          <w:sz w:val="22"/>
          <w:szCs w:val="22"/>
          <w:lang w:val="en-US"/>
        </w:rPr>
        <w:t>403 0625</w:t>
      </w:r>
    </w:p>
    <w:p w14:paraId="2A90B864" w14:textId="29FD0FED" w:rsidR="00464153" w:rsidRPr="00F5416C" w:rsidRDefault="00464153" w:rsidP="00F5416C">
      <w:pPr>
        <w:spacing w:line="276" w:lineRule="auto"/>
        <w:ind w:left="720" w:firstLine="720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 xml:space="preserve">Website: </w:t>
      </w:r>
      <w:r w:rsidRPr="00F5416C">
        <w:rPr>
          <w:rFonts w:ascii="Arial Nova" w:hAnsi="Arial Nova"/>
          <w:sz w:val="22"/>
          <w:szCs w:val="22"/>
          <w:lang w:val="en-US"/>
        </w:rPr>
        <w:tab/>
      </w:r>
      <w:r w:rsidRPr="00F5416C">
        <w:rPr>
          <w:rFonts w:ascii="Arial Nova" w:hAnsi="Arial Nova"/>
          <w:sz w:val="22"/>
          <w:szCs w:val="22"/>
          <w:lang w:val="en-US"/>
        </w:rPr>
        <w:tab/>
      </w:r>
      <w:hyperlink r:id="rId8" w:history="1">
        <w:r w:rsidR="00647480" w:rsidRPr="00F5416C">
          <w:rPr>
            <w:rStyle w:val="Hyperlink"/>
            <w:rFonts w:ascii="Arial Nova" w:hAnsi="Arial Nova"/>
            <w:sz w:val="22"/>
            <w:szCs w:val="22"/>
            <w:lang w:val="en-US"/>
          </w:rPr>
          <w:t>www.sahrc.org.za</w:t>
        </w:r>
      </w:hyperlink>
      <w:r w:rsidR="00647480" w:rsidRPr="00F5416C">
        <w:rPr>
          <w:rFonts w:ascii="Arial Nova" w:hAnsi="Arial Nova"/>
          <w:sz w:val="22"/>
          <w:szCs w:val="22"/>
          <w:lang w:val="en-US"/>
        </w:rPr>
        <w:t xml:space="preserve"> </w:t>
      </w:r>
    </w:p>
    <w:p w14:paraId="13614AF3" w14:textId="445EE08E" w:rsidR="00121F03" w:rsidRPr="00F5416C" w:rsidRDefault="00861BB2" w:rsidP="00F5416C">
      <w:pPr>
        <w:pStyle w:val="Heading1"/>
        <w:widowControl w:val="0"/>
        <w:tabs>
          <w:tab w:val="clear" w:pos="360"/>
          <w:tab w:val="left" w:pos="426"/>
        </w:tabs>
        <w:spacing w:line="276" w:lineRule="auto"/>
        <w:ind w:left="426" w:hanging="426"/>
        <w:rPr>
          <w:rFonts w:ascii="Arial Nova" w:hAnsi="Arial Nova"/>
          <w:b/>
          <w:sz w:val="22"/>
          <w:szCs w:val="22"/>
        </w:rPr>
      </w:pPr>
      <w:r w:rsidRPr="00F5416C">
        <w:rPr>
          <w:rFonts w:ascii="Arial Nova" w:hAnsi="Arial Nova"/>
          <w:b/>
          <w:sz w:val="22"/>
          <w:szCs w:val="22"/>
        </w:rPr>
        <w:t>APPLICABLE LEGISLATION</w:t>
      </w:r>
    </w:p>
    <w:p w14:paraId="44BF56A7" w14:textId="2AF892B5" w:rsidR="00121F03" w:rsidRPr="00F5416C" w:rsidRDefault="00861BB2" w:rsidP="00F5416C">
      <w:pPr>
        <w:pStyle w:val="Heading1"/>
        <w:numPr>
          <w:ilvl w:val="0"/>
          <w:numId w:val="0"/>
        </w:numPr>
        <w:spacing w:line="276" w:lineRule="auto"/>
        <w:ind w:left="36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In comp</w:t>
      </w:r>
      <w:r w:rsidR="00FF5A21" w:rsidRPr="00F5416C">
        <w:rPr>
          <w:rFonts w:ascii="Arial Nova" w:hAnsi="Arial Nova"/>
          <w:sz w:val="22"/>
          <w:szCs w:val="22"/>
        </w:rPr>
        <w:t>l</w:t>
      </w:r>
      <w:r w:rsidRPr="00F5416C">
        <w:rPr>
          <w:rFonts w:ascii="Arial Nova" w:hAnsi="Arial Nova"/>
          <w:sz w:val="22"/>
          <w:szCs w:val="22"/>
        </w:rPr>
        <w:t xml:space="preserve">iance with section 51(1)(c) of PAIA, a list of legislation applicable to </w:t>
      </w:r>
      <w:r w:rsidR="00611C44" w:rsidRPr="00F5416C">
        <w:rPr>
          <w:rFonts w:ascii="Arial Nova" w:hAnsi="Arial Nova"/>
          <w:sz w:val="22"/>
          <w:szCs w:val="22"/>
        </w:rPr>
        <w:t>us</w:t>
      </w:r>
      <w:r w:rsidRPr="00F5416C">
        <w:rPr>
          <w:rFonts w:ascii="Arial Nova" w:hAnsi="Arial Nova"/>
          <w:sz w:val="22"/>
          <w:szCs w:val="22"/>
        </w:rPr>
        <w:t xml:space="preserve"> is attached as Annexure A hereto.</w:t>
      </w:r>
    </w:p>
    <w:p w14:paraId="7B6C210D" w14:textId="21875136" w:rsidR="00121F03" w:rsidRPr="00F5416C" w:rsidRDefault="00FF5A21" w:rsidP="00F5416C">
      <w:pPr>
        <w:pStyle w:val="Heading1"/>
        <w:widowControl w:val="0"/>
        <w:tabs>
          <w:tab w:val="clear" w:pos="360"/>
          <w:tab w:val="num" w:pos="426"/>
        </w:tabs>
        <w:spacing w:line="276" w:lineRule="auto"/>
        <w:ind w:left="426" w:hanging="426"/>
        <w:rPr>
          <w:rFonts w:ascii="Arial Nova" w:hAnsi="Arial Nova"/>
          <w:b/>
          <w:sz w:val="22"/>
          <w:szCs w:val="22"/>
        </w:rPr>
      </w:pPr>
      <w:r w:rsidRPr="00F5416C">
        <w:rPr>
          <w:rFonts w:ascii="Arial Nova" w:hAnsi="Arial Nova"/>
          <w:b/>
          <w:sz w:val="22"/>
          <w:szCs w:val="22"/>
        </w:rPr>
        <w:t>SCHEDULE OF RECORDS</w:t>
      </w:r>
    </w:p>
    <w:p w14:paraId="764B6EAE" w14:textId="356DDCA5" w:rsidR="00FF5A21" w:rsidRPr="00F5416C" w:rsidRDefault="00FF5A21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  <w:lang w:val="en-ZA"/>
        </w:rPr>
      </w:pPr>
      <w:r w:rsidRPr="00F5416C">
        <w:rPr>
          <w:rFonts w:ascii="Arial Nova" w:hAnsi="Arial Nova"/>
          <w:sz w:val="22"/>
          <w:szCs w:val="22"/>
          <w:lang w:val="en-ZA"/>
        </w:rPr>
        <w:t xml:space="preserve">In compliance with section 51(1)(d) of PAIA, a list of </w:t>
      </w:r>
      <w:r w:rsidR="00E83C64" w:rsidRPr="00F5416C">
        <w:rPr>
          <w:rFonts w:ascii="Arial Nova" w:hAnsi="Arial Nova"/>
          <w:sz w:val="22"/>
          <w:szCs w:val="22"/>
          <w:lang w:val="en-ZA"/>
        </w:rPr>
        <w:t>records</w:t>
      </w:r>
      <w:r w:rsidRPr="00F5416C">
        <w:rPr>
          <w:rFonts w:ascii="Arial Nova" w:hAnsi="Arial Nova"/>
          <w:sz w:val="22"/>
          <w:szCs w:val="22"/>
          <w:lang w:val="en-ZA"/>
        </w:rPr>
        <w:t xml:space="preserve"> kept by </w:t>
      </w:r>
      <w:r w:rsidR="00020E82" w:rsidRPr="00F5416C">
        <w:rPr>
          <w:rFonts w:ascii="Arial Nova" w:hAnsi="Arial Nova"/>
          <w:sz w:val="22"/>
          <w:szCs w:val="22"/>
          <w:lang w:val="en-ZA"/>
        </w:rPr>
        <w:t>us</w:t>
      </w:r>
      <w:r w:rsidRPr="00F5416C">
        <w:rPr>
          <w:rFonts w:ascii="Arial Nova" w:hAnsi="Arial Nova"/>
          <w:sz w:val="22"/>
          <w:szCs w:val="22"/>
          <w:lang w:val="en-ZA"/>
        </w:rPr>
        <w:t xml:space="preserve"> is attached as Annexure B hereto</w:t>
      </w:r>
      <w:r w:rsidR="00121F03" w:rsidRPr="00F5416C">
        <w:rPr>
          <w:rFonts w:ascii="Arial Nova" w:hAnsi="Arial Nova"/>
          <w:sz w:val="22"/>
          <w:szCs w:val="22"/>
          <w:lang w:val="en-ZA"/>
        </w:rPr>
        <w:t>.</w:t>
      </w:r>
    </w:p>
    <w:p w14:paraId="02968B3B" w14:textId="1D92D7C0" w:rsidR="00121F03" w:rsidRDefault="00FF5A21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  <w:lang w:val="en-ZA"/>
        </w:rPr>
      </w:pPr>
      <w:r w:rsidRPr="00F5416C">
        <w:rPr>
          <w:rFonts w:ascii="Arial Nova" w:hAnsi="Arial Nova"/>
          <w:sz w:val="22"/>
          <w:szCs w:val="22"/>
          <w:lang w:val="en-ZA"/>
        </w:rPr>
        <w:t xml:space="preserve">Kindly note that </w:t>
      </w:r>
      <w:r w:rsidR="00014C54">
        <w:rPr>
          <w:rFonts w:ascii="Arial Nova" w:hAnsi="Arial Nova"/>
          <w:sz w:val="22"/>
          <w:szCs w:val="22"/>
          <w:lang w:val="en-ZA"/>
        </w:rPr>
        <w:t xml:space="preserve">where </w:t>
      </w:r>
      <w:r w:rsidRPr="00F5416C">
        <w:rPr>
          <w:rFonts w:ascii="Arial Nova" w:hAnsi="Arial Nova"/>
          <w:sz w:val="22"/>
          <w:szCs w:val="22"/>
          <w:lang w:val="en-ZA"/>
        </w:rPr>
        <w:t xml:space="preserve">the table in Annexure B indicates the </w:t>
      </w:r>
      <w:r w:rsidR="00E83C64" w:rsidRPr="00F5416C">
        <w:rPr>
          <w:rFonts w:ascii="Arial Nova" w:hAnsi="Arial Nova"/>
          <w:sz w:val="22"/>
          <w:szCs w:val="22"/>
          <w:lang w:val="en-ZA"/>
        </w:rPr>
        <w:t>availability</w:t>
      </w:r>
      <w:r w:rsidRPr="00F5416C">
        <w:rPr>
          <w:rFonts w:ascii="Arial Nova" w:hAnsi="Arial Nova"/>
          <w:sz w:val="22"/>
          <w:szCs w:val="22"/>
          <w:lang w:val="en-ZA"/>
        </w:rPr>
        <w:t xml:space="preserve"> of such records, these may either be available</w:t>
      </w:r>
      <w:r w:rsidR="0087605C" w:rsidRPr="00F5416C">
        <w:rPr>
          <w:rFonts w:ascii="Arial Nova" w:hAnsi="Arial Nova"/>
          <w:sz w:val="22"/>
          <w:szCs w:val="22"/>
          <w:lang w:val="en-ZA"/>
        </w:rPr>
        <w:t xml:space="preserve"> freely</w:t>
      </w:r>
      <w:r w:rsidR="00ED07CD" w:rsidRPr="00F5416C">
        <w:rPr>
          <w:rFonts w:ascii="Arial Nova" w:hAnsi="Arial Nova"/>
          <w:sz w:val="22"/>
          <w:szCs w:val="22"/>
          <w:lang w:val="en-ZA"/>
        </w:rPr>
        <w:t xml:space="preserve"> to the public</w:t>
      </w:r>
      <w:r w:rsidRPr="00F5416C">
        <w:rPr>
          <w:rFonts w:ascii="Arial Nova" w:hAnsi="Arial Nova"/>
          <w:sz w:val="22"/>
          <w:szCs w:val="22"/>
          <w:lang w:val="en-ZA"/>
        </w:rPr>
        <w:t xml:space="preserve"> or will be</w:t>
      </w:r>
      <w:r w:rsidR="00F728A1" w:rsidRPr="00F5416C">
        <w:rPr>
          <w:rFonts w:ascii="Arial Nova" w:hAnsi="Arial Nova"/>
          <w:sz w:val="22"/>
          <w:szCs w:val="22"/>
          <w:lang w:val="en-ZA"/>
        </w:rPr>
        <w:t xml:space="preserve"> made available</w:t>
      </w:r>
      <w:r w:rsidR="0087605C" w:rsidRPr="00F5416C">
        <w:rPr>
          <w:rFonts w:ascii="Arial Nova" w:hAnsi="Arial Nova"/>
          <w:sz w:val="22"/>
          <w:szCs w:val="22"/>
          <w:lang w:val="en-ZA"/>
        </w:rPr>
        <w:t xml:space="preserve"> </w:t>
      </w:r>
      <w:r w:rsidR="003C6F32" w:rsidRPr="00F5416C">
        <w:rPr>
          <w:rFonts w:ascii="Arial Nova" w:hAnsi="Arial Nova"/>
          <w:sz w:val="22"/>
          <w:szCs w:val="22"/>
          <w:lang w:val="en-ZA"/>
        </w:rPr>
        <w:t xml:space="preserve">to </w:t>
      </w:r>
      <w:r w:rsidR="0087605C" w:rsidRPr="00F5416C">
        <w:rPr>
          <w:rFonts w:ascii="Arial Nova" w:hAnsi="Arial Nova"/>
          <w:sz w:val="22"/>
          <w:szCs w:val="22"/>
          <w:lang w:val="en-ZA"/>
        </w:rPr>
        <w:t>the Requester</w:t>
      </w:r>
      <w:r w:rsidR="00F728A1" w:rsidRPr="00F5416C">
        <w:rPr>
          <w:rFonts w:ascii="Arial Nova" w:hAnsi="Arial Nova"/>
          <w:sz w:val="22"/>
          <w:szCs w:val="22"/>
          <w:lang w:val="en-ZA"/>
        </w:rPr>
        <w:t>, subject to a successful request</w:t>
      </w:r>
      <w:r w:rsidRPr="00F5416C">
        <w:rPr>
          <w:rFonts w:ascii="Arial Nova" w:hAnsi="Arial Nova"/>
          <w:sz w:val="22"/>
          <w:szCs w:val="22"/>
          <w:lang w:val="en-ZA"/>
        </w:rPr>
        <w:t xml:space="preserve"> in terms of the relevant PAIA or POPIA sections</w:t>
      </w:r>
      <w:r w:rsidR="00121F03" w:rsidRPr="00F5416C">
        <w:rPr>
          <w:rFonts w:ascii="Arial Nova" w:hAnsi="Arial Nova"/>
          <w:sz w:val="22"/>
          <w:szCs w:val="22"/>
          <w:lang w:val="en-ZA"/>
        </w:rPr>
        <w:t>.</w:t>
      </w:r>
    </w:p>
    <w:p w14:paraId="256BA709" w14:textId="2DF3C648" w:rsidR="00B01EEA" w:rsidRDefault="00B01EEA" w:rsidP="00B01EEA"/>
    <w:p w14:paraId="7C0A92F7" w14:textId="402C6179" w:rsidR="00B01EEA" w:rsidRDefault="00B01EEA" w:rsidP="00B01EEA"/>
    <w:p w14:paraId="01A42F22" w14:textId="77777777" w:rsidR="003B0A92" w:rsidRPr="00B01EEA" w:rsidRDefault="003B0A92" w:rsidP="00B01EEA"/>
    <w:p w14:paraId="64680B1B" w14:textId="4A1D7219" w:rsidR="00121F03" w:rsidRPr="00F5416C" w:rsidRDefault="00640A09" w:rsidP="00F5416C">
      <w:pPr>
        <w:pStyle w:val="Heading1"/>
        <w:widowControl w:val="0"/>
        <w:tabs>
          <w:tab w:val="clear" w:pos="360"/>
          <w:tab w:val="num" w:pos="426"/>
        </w:tabs>
        <w:spacing w:line="276" w:lineRule="auto"/>
        <w:ind w:left="426" w:hanging="426"/>
        <w:rPr>
          <w:rFonts w:ascii="Arial Nova" w:hAnsi="Arial Nova"/>
          <w:b/>
          <w:sz w:val="22"/>
          <w:szCs w:val="22"/>
        </w:rPr>
      </w:pPr>
      <w:r w:rsidRPr="00F5416C">
        <w:rPr>
          <w:rFonts w:ascii="Arial Nova" w:hAnsi="Arial Nova"/>
          <w:b/>
          <w:sz w:val="22"/>
          <w:szCs w:val="22"/>
        </w:rPr>
        <w:lastRenderedPageBreak/>
        <w:t>REQUESTING</w:t>
      </w:r>
      <w:r w:rsidR="00B31D2C" w:rsidRPr="00F5416C">
        <w:rPr>
          <w:rFonts w:ascii="Arial Nova" w:hAnsi="Arial Nova"/>
          <w:b/>
          <w:sz w:val="22"/>
          <w:szCs w:val="22"/>
        </w:rPr>
        <w:t xml:space="preserve"> ACCESS TO</w:t>
      </w:r>
      <w:r w:rsidRPr="00F5416C">
        <w:rPr>
          <w:rFonts w:ascii="Arial Nova" w:hAnsi="Arial Nova"/>
          <w:b/>
          <w:sz w:val="22"/>
          <w:szCs w:val="22"/>
        </w:rPr>
        <w:t xml:space="preserve"> INFORMATION</w:t>
      </w:r>
      <w:r w:rsidR="00B31D2C" w:rsidRPr="00F5416C">
        <w:rPr>
          <w:rFonts w:ascii="Arial Nova" w:hAnsi="Arial Nova"/>
          <w:b/>
          <w:sz w:val="22"/>
          <w:szCs w:val="22"/>
        </w:rPr>
        <w:t xml:space="preserve"> NOT PUBLICLY AVAILABLE</w:t>
      </w:r>
    </w:p>
    <w:p w14:paraId="51130F11" w14:textId="6FF389B2" w:rsidR="00121F03" w:rsidRPr="00F5416C" w:rsidRDefault="005D40C7" w:rsidP="00F5416C">
      <w:pPr>
        <w:pStyle w:val="Heading1"/>
        <w:numPr>
          <w:ilvl w:val="0"/>
          <w:numId w:val="0"/>
        </w:numPr>
        <w:spacing w:line="276" w:lineRule="auto"/>
        <w:ind w:left="360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  <w:lang w:val="en-US"/>
        </w:rPr>
        <w:t>The Requester</w:t>
      </w:r>
      <w:r w:rsidR="004D2A0D" w:rsidRPr="00F5416C">
        <w:rPr>
          <w:rFonts w:ascii="Arial Nova" w:hAnsi="Arial Nova"/>
          <w:sz w:val="22"/>
          <w:szCs w:val="22"/>
          <w:lang w:val="en-US"/>
        </w:rPr>
        <w:t xml:space="preserve"> must comply with the following</w:t>
      </w:r>
      <w:r w:rsidR="000F71C4" w:rsidRPr="00F5416C">
        <w:rPr>
          <w:rFonts w:ascii="Arial Nova" w:hAnsi="Arial Nova"/>
          <w:sz w:val="22"/>
          <w:szCs w:val="22"/>
          <w:lang w:val="en-US"/>
        </w:rPr>
        <w:t xml:space="preserve"> when submitting a request for information that is not generally available to the public</w:t>
      </w:r>
      <w:r w:rsidR="004D2A0D" w:rsidRPr="00F5416C">
        <w:rPr>
          <w:rFonts w:ascii="Arial Nova" w:hAnsi="Arial Nova"/>
          <w:sz w:val="22"/>
          <w:szCs w:val="22"/>
          <w:lang w:val="en-US"/>
        </w:rPr>
        <w:t>:</w:t>
      </w:r>
    </w:p>
    <w:p w14:paraId="06FD9201" w14:textId="67762C6B" w:rsidR="00EC0553" w:rsidRPr="00F5416C" w:rsidRDefault="00EC0553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All the procedural requirements as set out in section 53 of PAIA.</w:t>
      </w:r>
    </w:p>
    <w:p w14:paraId="72FEBC9D" w14:textId="12C5A356" w:rsidR="004D2A0D" w:rsidRPr="00F5416C" w:rsidRDefault="003301F8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Complete and submit</w:t>
      </w:r>
      <w:r w:rsidR="004D2A0D" w:rsidRPr="00F5416C">
        <w:rPr>
          <w:rFonts w:ascii="Arial Nova" w:hAnsi="Arial Nova"/>
          <w:sz w:val="22"/>
          <w:szCs w:val="22"/>
        </w:rPr>
        <w:t xml:space="preserve"> the prescribed </w:t>
      </w:r>
      <w:r w:rsidR="00EC0553" w:rsidRPr="00F5416C">
        <w:rPr>
          <w:rFonts w:ascii="Arial Nova" w:hAnsi="Arial Nova"/>
          <w:sz w:val="22"/>
          <w:szCs w:val="22"/>
        </w:rPr>
        <w:t xml:space="preserve">Request for Access </w:t>
      </w:r>
      <w:r w:rsidR="004D2A0D" w:rsidRPr="00F5416C">
        <w:rPr>
          <w:rFonts w:ascii="Arial Nova" w:hAnsi="Arial Nova"/>
          <w:sz w:val="22"/>
          <w:szCs w:val="22"/>
        </w:rPr>
        <w:t>form</w:t>
      </w:r>
      <w:r w:rsidRPr="00F5416C">
        <w:rPr>
          <w:rFonts w:ascii="Arial Nova" w:hAnsi="Arial Nova"/>
          <w:sz w:val="22"/>
          <w:szCs w:val="22"/>
        </w:rPr>
        <w:t>, attached as Annexure C hereto</w:t>
      </w:r>
      <w:r w:rsidR="00EC0553" w:rsidRPr="00F5416C">
        <w:rPr>
          <w:rFonts w:ascii="Arial Nova" w:hAnsi="Arial Nova"/>
          <w:sz w:val="22"/>
          <w:szCs w:val="22"/>
        </w:rPr>
        <w:t xml:space="preserve">. This form should be accompanied by payment of a request fee (if applicable) and a deposit (if applicable). Submission must be made to the Information Officer </w:t>
      </w:r>
      <w:r w:rsidR="00411663" w:rsidRPr="00F5416C">
        <w:rPr>
          <w:rFonts w:ascii="Arial Nova" w:hAnsi="Arial Nova"/>
          <w:sz w:val="22"/>
          <w:szCs w:val="22"/>
        </w:rPr>
        <w:t>whose details are</w:t>
      </w:r>
      <w:r w:rsidR="00EC0553" w:rsidRPr="00F5416C">
        <w:rPr>
          <w:rFonts w:ascii="Arial Nova" w:hAnsi="Arial Nova"/>
          <w:sz w:val="22"/>
          <w:szCs w:val="22"/>
        </w:rPr>
        <w:t xml:space="preserve"> set out above.</w:t>
      </w:r>
    </w:p>
    <w:p w14:paraId="5865DF3D" w14:textId="1D20E387" w:rsidR="00EC0553" w:rsidRPr="00F5416C" w:rsidRDefault="00EC0553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Provide </w:t>
      </w:r>
      <w:r w:rsidR="00E83C64" w:rsidRPr="00F5416C">
        <w:rPr>
          <w:rFonts w:ascii="Arial Nova" w:hAnsi="Arial Nova"/>
          <w:sz w:val="22"/>
          <w:szCs w:val="22"/>
        </w:rPr>
        <w:t>sufficient</w:t>
      </w:r>
      <w:r w:rsidRPr="00F5416C">
        <w:rPr>
          <w:rFonts w:ascii="Arial Nova" w:hAnsi="Arial Nova"/>
          <w:sz w:val="22"/>
          <w:szCs w:val="22"/>
        </w:rPr>
        <w:t xml:space="preserve"> details to enable </w:t>
      </w:r>
      <w:r w:rsidR="004A2DB6" w:rsidRPr="00F5416C">
        <w:rPr>
          <w:rFonts w:ascii="Arial Nova" w:hAnsi="Arial Nova"/>
          <w:sz w:val="22"/>
          <w:szCs w:val="22"/>
        </w:rPr>
        <w:t>us</w:t>
      </w:r>
      <w:r w:rsidRPr="00F5416C">
        <w:rPr>
          <w:rFonts w:ascii="Arial Nova" w:hAnsi="Arial Nova"/>
          <w:sz w:val="22"/>
          <w:szCs w:val="22"/>
        </w:rPr>
        <w:t xml:space="preserve"> to identify</w:t>
      </w:r>
      <w:r w:rsidR="000F71C4" w:rsidRPr="00F5416C">
        <w:rPr>
          <w:rFonts w:ascii="Arial Nova" w:hAnsi="Arial Nova"/>
          <w:sz w:val="22"/>
          <w:szCs w:val="22"/>
        </w:rPr>
        <w:t xml:space="preserve"> the -</w:t>
      </w:r>
    </w:p>
    <w:p w14:paraId="4FE672F1" w14:textId="5D168E03" w:rsidR="00EC0553" w:rsidRPr="00F5416C" w:rsidRDefault="00EC0553" w:rsidP="00F5416C">
      <w:pPr>
        <w:pStyle w:val="BlockText"/>
        <w:spacing w:line="276" w:lineRule="auto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requested record(s</w:t>
      </w:r>
      <w:proofErr w:type="gramStart"/>
      <w:r w:rsidRPr="00F5416C">
        <w:rPr>
          <w:rFonts w:ascii="Arial Nova" w:hAnsi="Arial Nova"/>
          <w:sz w:val="22"/>
          <w:szCs w:val="22"/>
          <w:lang w:val="en-US"/>
        </w:rPr>
        <w:t>);</w:t>
      </w:r>
      <w:proofErr w:type="gramEnd"/>
    </w:p>
    <w:p w14:paraId="788C4426" w14:textId="1AD253DD" w:rsidR="00EC0553" w:rsidRPr="00F5416C" w:rsidRDefault="00EC0553" w:rsidP="00F5416C">
      <w:pPr>
        <w:pStyle w:val="BlockText"/>
        <w:spacing w:line="276" w:lineRule="auto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Requester (and proof of capacity to request the record(s) on behalf of someone else</w:t>
      </w:r>
      <w:proofErr w:type="gramStart"/>
      <w:r w:rsidRPr="00F5416C">
        <w:rPr>
          <w:rFonts w:ascii="Arial Nova" w:hAnsi="Arial Nova"/>
          <w:sz w:val="22"/>
          <w:szCs w:val="22"/>
          <w:lang w:val="en-US"/>
        </w:rPr>
        <w:t>);</w:t>
      </w:r>
      <w:proofErr w:type="gramEnd"/>
    </w:p>
    <w:p w14:paraId="7F43D3C1" w14:textId="41CC4D63" w:rsidR="00EC0553" w:rsidRPr="00F5416C" w:rsidRDefault="00BF0EA7" w:rsidP="00F5416C">
      <w:pPr>
        <w:pStyle w:val="BlockText"/>
        <w:spacing w:line="276" w:lineRule="auto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 xml:space="preserve">e-mail, </w:t>
      </w:r>
      <w:r w:rsidR="00EC0553" w:rsidRPr="00F5416C">
        <w:rPr>
          <w:rFonts w:ascii="Arial Nova" w:hAnsi="Arial Nova"/>
          <w:sz w:val="22"/>
          <w:szCs w:val="22"/>
          <w:lang w:val="en-US"/>
        </w:rPr>
        <w:t xml:space="preserve">postal address or fax number of the Requester in the </w:t>
      </w:r>
      <w:proofErr w:type="gramStart"/>
      <w:r w:rsidR="00EC0553" w:rsidRPr="00F5416C">
        <w:rPr>
          <w:rFonts w:ascii="Arial Nova" w:hAnsi="Arial Nova"/>
          <w:sz w:val="22"/>
          <w:szCs w:val="22"/>
          <w:lang w:val="en-US"/>
        </w:rPr>
        <w:t>Republic;</w:t>
      </w:r>
      <w:proofErr w:type="gramEnd"/>
    </w:p>
    <w:p w14:paraId="042CDF83" w14:textId="658C2C87" w:rsidR="00EC0553" w:rsidRPr="00F5416C" w:rsidRDefault="00EC0553" w:rsidP="00F5416C">
      <w:pPr>
        <w:pStyle w:val="BlockText"/>
        <w:spacing w:line="276" w:lineRule="auto"/>
        <w:rPr>
          <w:rFonts w:ascii="Arial Nova" w:hAnsi="Arial Nova"/>
          <w:sz w:val="22"/>
          <w:szCs w:val="22"/>
          <w:lang w:val="en-US"/>
        </w:rPr>
      </w:pPr>
      <w:proofErr w:type="gramStart"/>
      <w:r w:rsidRPr="00F5416C">
        <w:rPr>
          <w:rFonts w:ascii="Arial Nova" w:hAnsi="Arial Nova"/>
          <w:sz w:val="22"/>
          <w:szCs w:val="22"/>
          <w:lang w:val="en-US"/>
        </w:rPr>
        <w:t>right</w:t>
      </w:r>
      <w:proofErr w:type="gramEnd"/>
      <w:r w:rsidRPr="00F5416C">
        <w:rPr>
          <w:rFonts w:ascii="Arial Nova" w:hAnsi="Arial Nova"/>
          <w:sz w:val="22"/>
          <w:szCs w:val="22"/>
          <w:lang w:val="en-US"/>
        </w:rPr>
        <w:t xml:space="preserve"> which the requester is seeking to exercise or protect with an explanation of the reason the record is required to exercise or protect the right.</w:t>
      </w:r>
    </w:p>
    <w:p w14:paraId="2EB60A34" w14:textId="2EEB904B" w:rsidR="000F71C4" w:rsidRPr="00F5416C" w:rsidRDefault="000F71C4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If the Requester wishes to be informed of the decision in any manner (in addition to written) the manner and particulars thereof should also be provided to us.</w:t>
      </w:r>
    </w:p>
    <w:p w14:paraId="6335F0B1" w14:textId="3194493E" w:rsidR="00121F03" w:rsidRPr="00F5416C" w:rsidRDefault="00764AB9" w:rsidP="00F5416C">
      <w:pPr>
        <w:pStyle w:val="Heading1"/>
        <w:widowControl w:val="0"/>
        <w:tabs>
          <w:tab w:val="clear" w:pos="360"/>
          <w:tab w:val="num" w:pos="426"/>
        </w:tabs>
        <w:spacing w:line="276" w:lineRule="auto"/>
        <w:ind w:left="426" w:hanging="426"/>
        <w:rPr>
          <w:rFonts w:ascii="Arial Nova" w:hAnsi="Arial Nova"/>
          <w:b/>
          <w:sz w:val="22"/>
          <w:szCs w:val="22"/>
        </w:rPr>
      </w:pPr>
      <w:r w:rsidRPr="00F5416C">
        <w:rPr>
          <w:rFonts w:ascii="Arial Nova" w:hAnsi="Arial Nova"/>
          <w:b/>
          <w:sz w:val="22"/>
          <w:szCs w:val="22"/>
        </w:rPr>
        <w:t>GROUNDS FOR REFUSAL OF ACCES</w:t>
      </w:r>
      <w:r w:rsidR="003301F8" w:rsidRPr="00F5416C">
        <w:rPr>
          <w:rFonts w:ascii="Arial Nova" w:hAnsi="Arial Nova"/>
          <w:b/>
          <w:sz w:val="22"/>
          <w:szCs w:val="22"/>
        </w:rPr>
        <w:t>S</w:t>
      </w:r>
      <w:r w:rsidRPr="00F5416C">
        <w:rPr>
          <w:rFonts w:ascii="Arial Nova" w:hAnsi="Arial Nova"/>
          <w:b/>
          <w:sz w:val="22"/>
          <w:szCs w:val="22"/>
        </w:rPr>
        <w:t xml:space="preserve"> TO CERTAIN RECORDS</w:t>
      </w:r>
    </w:p>
    <w:p w14:paraId="24876438" w14:textId="4D951CDF" w:rsidR="00121F03" w:rsidRPr="00F5416C" w:rsidRDefault="00764AB9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  <w:lang w:val="en-ZA"/>
        </w:rPr>
      </w:pPr>
      <w:r w:rsidRPr="00F5416C">
        <w:rPr>
          <w:rFonts w:ascii="Arial Nova" w:hAnsi="Arial Nova"/>
          <w:sz w:val="22"/>
          <w:szCs w:val="22"/>
          <w:lang w:val="en-ZA"/>
        </w:rPr>
        <w:t>In terms of</w:t>
      </w:r>
      <w:r w:rsidR="002A64E0" w:rsidRPr="00F5416C">
        <w:rPr>
          <w:rFonts w:ascii="Arial Nova" w:hAnsi="Arial Nova"/>
          <w:sz w:val="22"/>
          <w:szCs w:val="22"/>
          <w:lang w:val="en-ZA"/>
        </w:rPr>
        <w:t xml:space="preserve"> Part 3, Chapter 4 of </w:t>
      </w:r>
      <w:r w:rsidRPr="00F5416C">
        <w:rPr>
          <w:rFonts w:ascii="Arial Nova" w:hAnsi="Arial Nova"/>
          <w:sz w:val="22"/>
          <w:szCs w:val="22"/>
          <w:lang w:val="en-ZA"/>
        </w:rPr>
        <w:t>PAIA</w:t>
      </w:r>
      <w:r w:rsidR="002A64E0" w:rsidRPr="00F5416C">
        <w:rPr>
          <w:rFonts w:ascii="Arial Nova" w:hAnsi="Arial Nova"/>
          <w:sz w:val="22"/>
          <w:szCs w:val="22"/>
          <w:lang w:val="en-ZA"/>
        </w:rPr>
        <w:t xml:space="preserve"> there are </w:t>
      </w:r>
      <w:proofErr w:type="gramStart"/>
      <w:r w:rsidR="002A64E0" w:rsidRPr="00F5416C">
        <w:rPr>
          <w:rFonts w:ascii="Arial Nova" w:hAnsi="Arial Nova"/>
          <w:sz w:val="22"/>
          <w:szCs w:val="22"/>
          <w:lang w:val="en-ZA"/>
        </w:rPr>
        <w:t>a number of</w:t>
      </w:r>
      <w:proofErr w:type="gramEnd"/>
      <w:r w:rsidR="002A64E0" w:rsidRPr="00F5416C">
        <w:rPr>
          <w:rFonts w:ascii="Arial Nova" w:hAnsi="Arial Nova"/>
          <w:sz w:val="22"/>
          <w:szCs w:val="22"/>
          <w:lang w:val="en-ZA"/>
        </w:rPr>
        <w:t xml:space="preserve"> grounds that warrant the refusal to release certain records. Such instances include</w:t>
      </w:r>
      <w:r w:rsidR="00740E1B" w:rsidRPr="00F5416C">
        <w:rPr>
          <w:rFonts w:ascii="Arial Nova" w:hAnsi="Arial Nova"/>
          <w:sz w:val="22"/>
          <w:szCs w:val="22"/>
          <w:lang w:val="en-ZA"/>
        </w:rPr>
        <w:t xml:space="preserve"> mandatory protection of</w:t>
      </w:r>
      <w:r w:rsidR="006A3176" w:rsidRPr="00F5416C">
        <w:rPr>
          <w:rFonts w:ascii="Arial Nova" w:hAnsi="Arial Nova"/>
          <w:sz w:val="22"/>
          <w:szCs w:val="22"/>
          <w:lang w:val="en-ZA"/>
        </w:rPr>
        <w:t xml:space="preserve"> -</w:t>
      </w:r>
    </w:p>
    <w:p w14:paraId="5B3B4851" w14:textId="03BA5E63" w:rsidR="002A64E0" w:rsidRPr="00F5416C" w:rsidRDefault="00740E1B" w:rsidP="00F5416C">
      <w:pPr>
        <w:pStyle w:val="BlockText"/>
        <w:spacing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privacy of a third party who is </w:t>
      </w:r>
      <w:r w:rsidR="00BF0EA7" w:rsidRPr="00F5416C">
        <w:rPr>
          <w:rFonts w:ascii="Arial Nova" w:hAnsi="Arial Nova"/>
          <w:sz w:val="22"/>
          <w:szCs w:val="22"/>
        </w:rPr>
        <w:t xml:space="preserve">a </w:t>
      </w:r>
      <w:r w:rsidRPr="00F5416C">
        <w:rPr>
          <w:rFonts w:ascii="Arial Nova" w:hAnsi="Arial Nova"/>
          <w:sz w:val="22"/>
          <w:szCs w:val="22"/>
        </w:rPr>
        <w:t xml:space="preserve">natural </w:t>
      </w:r>
      <w:proofErr w:type="gramStart"/>
      <w:r w:rsidRPr="00F5416C">
        <w:rPr>
          <w:rFonts w:ascii="Arial Nova" w:hAnsi="Arial Nova"/>
          <w:sz w:val="22"/>
          <w:szCs w:val="22"/>
        </w:rPr>
        <w:t>person;</w:t>
      </w:r>
      <w:proofErr w:type="gramEnd"/>
    </w:p>
    <w:p w14:paraId="21B33943" w14:textId="72C3B4E3" w:rsidR="00740E1B" w:rsidRPr="00F5416C" w:rsidRDefault="00740E1B" w:rsidP="00F5416C">
      <w:pPr>
        <w:pStyle w:val="BlockText"/>
        <w:spacing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commercial information of a third </w:t>
      </w:r>
      <w:proofErr w:type="gramStart"/>
      <w:r w:rsidRPr="00F5416C">
        <w:rPr>
          <w:rFonts w:ascii="Arial Nova" w:hAnsi="Arial Nova"/>
          <w:sz w:val="22"/>
          <w:szCs w:val="22"/>
        </w:rPr>
        <w:t>party;</w:t>
      </w:r>
      <w:proofErr w:type="gramEnd"/>
    </w:p>
    <w:p w14:paraId="34628C5B" w14:textId="5845868A" w:rsidR="00740E1B" w:rsidRPr="00F5416C" w:rsidRDefault="00740E1B" w:rsidP="00F5416C">
      <w:pPr>
        <w:pStyle w:val="BlockText"/>
        <w:spacing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certain confidential information of a third </w:t>
      </w:r>
      <w:proofErr w:type="gramStart"/>
      <w:r w:rsidRPr="00F5416C">
        <w:rPr>
          <w:rFonts w:ascii="Arial Nova" w:hAnsi="Arial Nova"/>
          <w:sz w:val="22"/>
          <w:szCs w:val="22"/>
        </w:rPr>
        <w:t>party;</w:t>
      </w:r>
      <w:proofErr w:type="gramEnd"/>
    </w:p>
    <w:p w14:paraId="6DEE9780" w14:textId="0F534064" w:rsidR="00740E1B" w:rsidRPr="00F5416C" w:rsidRDefault="00740E1B" w:rsidP="00F5416C">
      <w:pPr>
        <w:pStyle w:val="BlockText"/>
        <w:spacing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information relating </w:t>
      </w:r>
      <w:r w:rsidR="00D142C4" w:rsidRPr="00F5416C">
        <w:rPr>
          <w:rFonts w:ascii="Arial Nova" w:hAnsi="Arial Nova"/>
          <w:sz w:val="22"/>
          <w:szCs w:val="22"/>
        </w:rPr>
        <w:t xml:space="preserve">to the </w:t>
      </w:r>
      <w:r w:rsidRPr="00F5416C">
        <w:rPr>
          <w:rFonts w:ascii="Arial Nova" w:hAnsi="Arial Nova"/>
          <w:sz w:val="22"/>
          <w:szCs w:val="22"/>
        </w:rPr>
        <w:t xml:space="preserve">safety of individuals, and protection of </w:t>
      </w:r>
      <w:proofErr w:type="gramStart"/>
      <w:r w:rsidRPr="00F5416C">
        <w:rPr>
          <w:rFonts w:ascii="Arial Nova" w:hAnsi="Arial Nova"/>
          <w:sz w:val="22"/>
          <w:szCs w:val="22"/>
        </w:rPr>
        <w:t>property;</w:t>
      </w:r>
      <w:proofErr w:type="gramEnd"/>
    </w:p>
    <w:p w14:paraId="2674D0C7" w14:textId="59221F31" w:rsidR="00740E1B" w:rsidRPr="00F5416C" w:rsidRDefault="00740E1B" w:rsidP="00F5416C">
      <w:pPr>
        <w:pStyle w:val="BlockText"/>
        <w:spacing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records privileged from production in legal </w:t>
      </w:r>
      <w:proofErr w:type="gramStart"/>
      <w:r w:rsidRPr="00F5416C">
        <w:rPr>
          <w:rFonts w:ascii="Arial Nova" w:hAnsi="Arial Nova"/>
          <w:sz w:val="22"/>
          <w:szCs w:val="22"/>
        </w:rPr>
        <w:t>proceedings;</w:t>
      </w:r>
      <w:proofErr w:type="gramEnd"/>
    </w:p>
    <w:p w14:paraId="1039DB07" w14:textId="5462FC23" w:rsidR="00740E1B" w:rsidRPr="00F5416C" w:rsidRDefault="00740E1B" w:rsidP="00F5416C">
      <w:pPr>
        <w:pStyle w:val="BlockText"/>
        <w:spacing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commercial information of </w:t>
      </w:r>
      <w:r w:rsidR="00D142C4" w:rsidRPr="00F5416C">
        <w:rPr>
          <w:rFonts w:ascii="Arial Nova" w:hAnsi="Arial Nova"/>
          <w:sz w:val="22"/>
          <w:szCs w:val="22"/>
        </w:rPr>
        <w:t xml:space="preserve">a </w:t>
      </w:r>
      <w:r w:rsidRPr="00F5416C">
        <w:rPr>
          <w:rFonts w:ascii="Arial Nova" w:hAnsi="Arial Nova"/>
          <w:sz w:val="22"/>
          <w:szCs w:val="22"/>
        </w:rPr>
        <w:t>private body;</w:t>
      </w:r>
      <w:r w:rsidR="00D142C4" w:rsidRPr="00F5416C">
        <w:rPr>
          <w:rFonts w:ascii="Arial Nova" w:hAnsi="Arial Nova"/>
          <w:sz w:val="22"/>
          <w:szCs w:val="22"/>
        </w:rPr>
        <w:t xml:space="preserve"> and</w:t>
      </w:r>
    </w:p>
    <w:p w14:paraId="2BF413BA" w14:textId="613F4088" w:rsidR="00740E1B" w:rsidRPr="00F5416C" w:rsidRDefault="00740E1B" w:rsidP="00F5416C">
      <w:pPr>
        <w:pStyle w:val="BlockText"/>
        <w:spacing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research information of third part</w:t>
      </w:r>
      <w:r w:rsidR="00D142C4" w:rsidRPr="00F5416C">
        <w:rPr>
          <w:rFonts w:ascii="Arial Nova" w:hAnsi="Arial Nova"/>
          <w:sz w:val="22"/>
          <w:szCs w:val="22"/>
        </w:rPr>
        <w:t>ies</w:t>
      </w:r>
      <w:r w:rsidRPr="00F5416C">
        <w:rPr>
          <w:rFonts w:ascii="Arial Nova" w:hAnsi="Arial Nova"/>
          <w:sz w:val="22"/>
          <w:szCs w:val="22"/>
        </w:rPr>
        <w:t>, and protection of research information of private bod</w:t>
      </w:r>
      <w:r w:rsidR="00D142C4" w:rsidRPr="00F5416C">
        <w:rPr>
          <w:rFonts w:ascii="Arial Nova" w:hAnsi="Arial Nova"/>
          <w:sz w:val="22"/>
          <w:szCs w:val="22"/>
        </w:rPr>
        <w:t>ies.</w:t>
      </w:r>
    </w:p>
    <w:p w14:paraId="231D7A41" w14:textId="328EC927" w:rsidR="00740E1B" w:rsidRPr="00F5416C" w:rsidRDefault="005E6986" w:rsidP="00F5416C">
      <w:pPr>
        <w:pStyle w:val="Heading2"/>
        <w:spacing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R</w:t>
      </w:r>
      <w:r w:rsidR="00740E1B" w:rsidRPr="00F5416C">
        <w:rPr>
          <w:rFonts w:ascii="Arial Nova" w:hAnsi="Arial Nova"/>
          <w:sz w:val="22"/>
          <w:szCs w:val="22"/>
        </w:rPr>
        <w:t>equests for records which are clearly frivolous, vexatious or involve an unreasonable diversion of resources may also be refused.</w:t>
      </w:r>
    </w:p>
    <w:p w14:paraId="24E06422" w14:textId="13B8D3D7" w:rsidR="00EC2613" w:rsidRPr="00F5416C" w:rsidRDefault="00EC2613" w:rsidP="00F5416C">
      <w:pPr>
        <w:pStyle w:val="Heading1"/>
        <w:widowControl w:val="0"/>
        <w:tabs>
          <w:tab w:val="clear" w:pos="360"/>
          <w:tab w:val="num" w:pos="426"/>
        </w:tabs>
        <w:spacing w:line="276" w:lineRule="auto"/>
        <w:ind w:left="426" w:hanging="426"/>
        <w:rPr>
          <w:rFonts w:ascii="Arial Nova" w:hAnsi="Arial Nova"/>
          <w:b/>
          <w:sz w:val="22"/>
          <w:szCs w:val="22"/>
        </w:rPr>
      </w:pPr>
      <w:bookmarkStart w:id="0" w:name="_Hlk47451249"/>
      <w:bookmarkStart w:id="1" w:name="_Hlk47446579"/>
      <w:r w:rsidRPr="00F5416C">
        <w:rPr>
          <w:rFonts w:ascii="Arial Nova" w:hAnsi="Arial Nova"/>
          <w:b/>
          <w:sz w:val="22"/>
          <w:szCs w:val="22"/>
        </w:rPr>
        <w:t>DECISION TO GRANT OR DENY ACCESS</w:t>
      </w:r>
      <w:bookmarkEnd w:id="0"/>
    </w:p>
    <w:p w14:paraId="34A39235" w14:textId="63D430B5" w:rsidR="00EC2613" w:rsidRPr="00F5416C" w:rsidRDefault="00A138BA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Our Information Officer</w:t>
      </w:r>
      <w:r w:rsidR="00EC2613" w:rsidRPr="00F5416C">
        <w:rPr>
          <w:rFonts w:ascii="Arial Nova" w:hAnsi="Arial Nova"/>
          <w:sz w:val="22"/>
          <w:szCs w:val="22"/>
        </w:rPr>
        <w:t xml:space="preserve"> will </w:t>
      </w:r>
      <w:r w:rsidR="005F6CE2" w:rsidRPr="00F5416C">
        <w:rPr>
          <w:rFonts w:ascii="Arial Nova" w:hAnsi="Arial Nova"/>
          <w:sz w:val="22"/>
          <w:szCs w:val="22"/>
        </w:rPr>
        <w:t xml:space="preserve">deliberate and </w:t>
      </w:r>
      <w:r w:rsidR="00EC2613" w:rsidRPr="00F5416C">
        <w:rPr>
          <w:rFonts w:ascii="Arial Nova" w:hAnsi="Arial Nova"/>
          <w:sz w:val="22"/>
          <w:szCs w:val="22"/>
        </w:rPr>
        <w:t xml:space="preserve">decide on the request of the Requester within 30 </w:t>
      </w:r>
      <w:r w:rsidR="005F6CE2" w:rsidRPr="00F5416C">
        <w:rPr>
          <w:rFonts w:ascii="Arial Nova" w:hAnsi="Arial Nova"/>
          <w:sz w:val="22"/>
          <w:szCs w:val="22"/>
        </w:rPr>
        <w:t xml:space="preserve">(THIRTY) </w:t>
      </w:r>
      <w:r w:rsidR="00EC2613" w:rsidRPr="00F5416C">
        <w:rPr>
          <w:rFonts w:ascii="Arial Nova" w:hAnsi="Arial Nova"/>
          <w:sz w:val="22"/>
          <w:szCs w:val="22"/>
        </w:rPr>
        <w:t>days of receipt of the request for access.</w:t>
      </w:r>
    </w:p>
    <w:p w14:paraId="39DC6F40" w14:textId="09C55D10" w:rsidR="00EC2613" w:rsidRPr="00F5416C" w:rsidRDefault="00EC2613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In cases where the request for access is for </w:t>
      </w:r>
      <w:proofErr w:type="gramStart"/>
      <w:r w:rsidRPr="00F5416C">
        <w:rPr>
          <w:rFonts w:ascii="Arial Nova" w:hAnsi="Arial Nova"/>
          <w:sz w:val="22"/>
          <w:szCs w:val="22"/>
        </w:rPr>
        <w:t>a large number of</w:t>
      </w:r>
      <w:proofErr w:type="gramEnd"/>
      <w:r w:rsidRPr="00F5416C">
        <w:rPr>
          <w:rFonts w:ascii="Arial Nova" w:hAnsi="Arial Nova"/>
          <w:sz w:val="22"/>
          <w:szCs w:val="22"/>
        </w:rPr>
        <w:t xml:space="preserve"> records or the request requires a search at more than one </w:t>
      </w:r>
      <w:r w:rsidR="00014C54">
        <w:rPr>
          <w:rFonts w:ascii="Arial Nova" w:hAnsi="Arial Nova"/>
          <w:sz w:val="22"/>
          <w:szCs w:val="22"/>
        </w:rPr>
        <w:t>office address</w:t>
      </w:r>
      <w:r w:rsidRPr="00F5416C">
        <w:rPr>
          <w:rFonts w:ascii="Arial Nova" w:hAnsi="Arial Nova"/>
          <w:sz w:val="22"/>
          <w:szCs w:val="22"/>
        </w:rPr>
        <w:t xml:space="preserve"> the period may be extended for a further period of up to 30</w:t>
      </w:r>
      <w:r w:rsidR="005F6CE2" w:rsidRPr="00F5416C">
        <w:rPr>
          <w:rFonts w:ascii="Arial Nova" w:hAnsi="Arial Nova"/>
          <w:sz w:val="22"/>
          <w:szCs w:val="22"/>
        </w:rPr>
        <w:t xml:space="preserve"> (THIRTY)</w:t>
      </w:r>
      <w:r w:rsidRPr="00F5416C">
        <w:rPr>
          <w:rFonts w:ascii="Arial Nova" w:hAnsi="Arial Nova"/>
          <w:sz w:val="22"/>
          <w:szCs w:val="22"/>
        </w:rPr>
        <w:t xml:space="preserve"> days.</w:t>
      </w:r>
    </w:p>
    <w:p w14:paraId="41FD0595" w14:textId="0745591E" w:rsidR="00EC2613" w:rsidRPr="00F5416C" w:rsidRDefault="00EC2613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The company will make use of the information provided in Annexure C</w:t>
      </w:r>
      <w:r w:rsidR="00C16C83" w:rsidRPr="00F5416C">
        <w:rPr>
          <w:rFonts w:ascii="Arial Nova" w:hAnsi="Arial Nova"/>
          <w:sz w:val="22"/>
          <w:szCs w:val="22"/>
        </w:rPr>
        <w:t xml:space="preserve"> hereto</w:t>
      </w:r>
      <w:r w:rsidRPr="00F5416C">
        <w:rPr>
          <w:rFonts w:ascii="Arial Nova" w:hAnsi="Arial Nova"/>
          <w:sz w:val="22"/>
          <w:szCs w:val="22"/>
        </w:rPr>
        <w:t xml:space="preserve"> to inform the relevant Requester of such an extension in writing.</w:t>
      </w:r>
    </w:p>
    <w:p w14:paraId="791C8A63" w14:textId="37285EDF" w:rsidR="00121F03" w:rsidRPr="00F5416C" w:rsidRDefault="00A138BA" w:rsidP="00F5416C">
      <w:pPr>
        <w:pStyle w:val="Heading1"/>
        <w:widowControl w:val="0"/>
        <w:tabs>
          <w:tab w:val="clear" w:pos="360"/>
          <w:tab w:val="num" w:pos="426"/>
        </w:tabs>
        <w:spacing w:line="276" w:lineRule="auto"/>
        <w:ind w:left="426" w:hanging="426"/>
        <w:rPr>
          <w:rFonts w:ascii="Arial Nova" w:hAnsi="Arial Nova"/>
          <w:b/>
          <w:sz w:val="22"/>
          <w:szCs w:val="22"/>
        </w:rPr>
      </w:pPr>
      <w:bookmarkStart w:id="2" w:name="_Hlk47454550"/>
      <w:r w:rsidRPr="00F5416C">
        <w:rPr>
          <w:rFonts w:ascii="Arial Nova" w:hAnsi="Arial Nova"/>
          <w:b/>
          <w:sz w:val="22"/>
          <w:szCs w:val="22"/>
        </w:rPr>
        <w:t>REMEDIES</w:t>
      </w:r>
      <w:r w:rsidR="00764AB9" w:rsidRPr="00F5416C">
        <w:rPr>
          <w:rFonts w:ascii="Arial Nova" w:hAnsi="Arial Nova"/>
          <w:b/>
          <w:sz w:val="22"/>
          <w:szCs w:val="22"/>
        </w:rPr>
        <w:t xml:space="preserve"> </w:t>
      </w:r>
      <w:r w:rsidRPr="00F5416C">
        <w:rPr>
          <w:rFonts w:ascii="Arial Nova" w:hAnsi="Arial Nova"/>
          <w:b/>
          <w:sz w:val="22"/>
          <w:szCs w:val="22"/>
        </w:rPr>
        <w:t>FOR</w:t>
      </w:r>
      <w:r w:rsidR="00764AB9" w:rsidRPr="00F5416C">
        <w:rPr>
          <w:rFonts w:ascii="Arial Nova" w:hAnsi="Arial Nova"/>
          <w:b/>
          <w:sz w:val="22"/>
          <w:szCs w:val="22"/>
        </w:rPr>
        <w:t xml:space="preserve"> REFUSAL </w:t>
      </w:r>
      <w:r w:rsidRPr="00F5416C">
        <w:rPr>
          <w:rFonts w:ascii="Arial Nova" w:hAnsi="Arial Nova"/>
          <w:b/>
          <w:sz w:val="22"/>
          <w:szCs w:val="22"/>
        </w:rPr>
        <w:t>OF</w:t>
      </w:r>
      <w:r w:rsidR="00764AB9" w:rsidRPr="00F5416C">
        <w:rPr>
          <w:rFonts w:ascii="Arial Nova" w:hAnsi="Arial Nova"/>
          <w:b/>
          <w:sz w:val="22"/>
          <w:szCs w:val="22"/>
        </w:rPr>
        <w:t xml:space="preserve"> ACCES</w:t>
      </w:r>
      <w:r w:rsidR="00FA5B43" w:rsidRPr="00F5416C">
        <w:rPr>
          <w:rFonts w:ascii="Arial Nova" w:hAnsi="Arial Nova"/>
          <w:b/>
          <w:sz w:val="22"/>
          <w:szCs w:val="22"/>
        </w:rPr>
        <w:t>S</w:t>
      </w:r>
      <w:r w:rsidR="00764AB9" w:rsidRPr="00F5416C">
        <w:rPr>
          <w:rFonts w:ascii="Arial Nova" w:hAnsi="Arial Nova"/>
          <w:b/>
          <w:sz w:val="22"/>
          <w:szCs w:val="22"/>
        </w:rPr>
        <w:t xml:space="preserve"> TO INFORMATION</w:t>
      </w:r>
      <w:r w:rsidRPr="00F5416C">
        <w:rPr>
          <w:rFonts w:ascii="Arial Nova" w:hAnsi="Arial Nova"/>
          <w:b/>
          <w:sz w:val="22"/>
          <w:szCs w:val="22"/>
        </w:rPr>
        <w:t xml:space="preserve"> REQUEST</w:t>
      </w:r>
    </w:p>
    <w:bookmarkEnd w:id="1"/>
    <w:bookmarkEnd w:id="2"/>
    <w:p w14:paraId="006F5FDA" w14:textId="77777777" w:rsidR="002D2634" w:rsidRPr="00F5416C" w:rsidRDefault="002D2634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  <w:lang w:val="en-ZA" w:eastAsia="en-ZA" w:bidi="he-IL"/>
        </w:rPr>
      </w:pPr>
      <w:r w:rsidRPr="00F5416C">
        <w:rPr>
          <w:rFonts w:ascii="Arial Nova" w:hAnsi="Arial Nova"/>
          <w:b/>
          <w:bCs/>
          <w:sz w:val="22"/>
          <w:szCs w:val="22"/>
          <w:lang w:val="en-ZA" w:eastAsia="en-ZA" w:bidi="he-IL"/>
        </w:rPr>
        <w:t>Internal Appeal</w:t>
      </w:r>
    </w:p>
    <w:p w14:paraId="700DE579" w14:textId="75EAA071" w:rsidR="00121F03" w:rsidRPr="00F5416C" w:rsidRDefault="00764AB9" w:rsidP="00F5416C">
      <w:pPr>
        <w:pStyle w:val="Heading2"/>
        <w:widowControl w:val="0"/>
        <w:numPr>
          <w:ilvl w:val="0"/>
          <w:numId w:val="0"/>
        </w:numPr>
        <w:spacing w:line="276" w:lineRule="auto"/>
        <w:ind w:left="851"/>
        <w:rPr>
          <w:rFonts w:ascii="Arial Nova" w:hAnsi="Arial Nova"/>
          <w:sz w:val="22"/>
          <w:szCs w:val="22"/>
          <w:lang w:val="en-ZA" w:eastAsia="en-ZA" w:bidi="he-IL"/>
        </w:rPr>
      </w:pPr>
      <w:r w:rsidRPr="00F5416C">
        <w:rPr>
          <w:rFonts w:ascii="Arial Nova" w:hAnsi="Arial Nova"/>
          <w:sz w:val="22"/>
          <w:szCs w:val="22"/>
          <w:lang w:val="en-ZA" w:eastAsia="en-ZA" w:bidi="he-IL"/>
        </w:rPr>
        <w:t>The decision of the Information Officer</w:t>
      </w:r>
      <w:r w:rsidR="002D2634" w:rsidRPr="00F5416C">
        <w:rPr>
          <w:rFonts w:ascii="Arial Nova" w:hAnsi="Arial Nova"/>
          <w:sz w:val="22"/>
          <w:szCs w:val="22"/>
          <w:lang w:val="en-ZA" w:eastAsia="en-ZA" w:bidi="he-IL"/>
        </w:rPr>
        <w:t xml:space="preserve"> or Deputy Information Officer</w:t>
      </w:r>
      <w:r w:rsidRPr="00F5416C">
        <w:rPr>
          <w:rFonts w:ascii="Arial Nova" w:hAnsi="Arial Nova"/>
          <w:sz w:val="22"/>
          <w:szCs w:val="22"/>
          <w:lang w:val="en-ZA" w:eastAsia="en-ZA" w:bidi="he-IL"/>
        </w:rPr>
        <w:t xml:space="preserve"> is final in terms of</w:t>
      </w:r>
      <w:r w:rsidR="006D4729" w:rsidRPr="00F5416C">
        <w:rPr>
          <w:rFonts w:ascii="Arial Nova" w:hAnsi="Arial Nova"/>
          <w:sz w:val="22"/>
          <w:szCs w:val="22"/>
          <w:lang w:val="en-ZA" w:eastAsia="en-ZA" w:bidi="he-IL"/>
        </w:rPr>
        <w:t xml:space="preserve"> our</w:t>
      </w:r>
      <w:r w:rsidRPr="00F5416C">
        <w:rPr>
          <w:rFonts w:ascii="Arial Nova" w:hAnsi="Arial Nova"/>
          <w:sz w:val="22"/>
          <w:szCs w:val="22"/>
          <w:lang w:val="en-ZA" w:eastAsia="en-ZA" w:bidi="he-IL"/>
        </w:rPr>
        <w:t xml:space="preserve"> internal procedures </w:t>
      </w:r>
      <w:r w:rsidR="002D2634" w:rsidRPr="00F5416C">
        <w:rPr>
          <w:rFonts w:ascii="Arial Nova" w:hAnsi="Arial Nova"/>
          <w:sz w:val="22"/>
          <w:szCs w:val="22"/>
          <w:lang w:val="en-ZA" w:eastAsia="en-ZA" w:bidi="he-IL"/>
        </w:rPr>
        <w:t>for</w:t>
      </w:r>
      <w:r w:rsidRPr="00F5416C">
        <w:rPr>
          <w:rFonts w:ascii="Arial Nova" w:hAnsi="Arial Nova"/>
          <w:sz w:val="22"/>
          <w:szCs w:val="22"/>
          <w:lang w:val="en-ZA" w:eastAsia="en-ZA" w:bidi="he-IL"/>
        </w:rPr>
        <w:t xml:space="preserve"> access </w:t>
      </w:r>
      <w:r w:rsidR="002D2634" w:rsidRPr="00F5416C">
        <w:rPr>
          <w:rFonts w:ascii="Arial Nova" w:hAnsi="Arial Nova"/>
          <w:sz w:val="22"/>
          <w:szCs w:val="22"/>
          <w:lang w:val="en-ZA" w:eastAsia="en-ZA" w:bidi="he-IL"/>
        </w:rPr>
        <w:t xml:space="preserve">to </w:t>
      </w:r>
      <w:r w:rsidRPr="00F5416C">
        <w:rPr>
          <w:rFonts w:ascii="Arial Nova" w:hAnsi="Arial Nova"/>
          <w:sz w:val="22"/>
          <w:szCs w:val="22"/>
          <w:lang w:val="en-ZA" w:eastAsia="en-ZA" w:bidi="he-IL"/>
        </w:rPr>
        <w:t>information</w:t>
      </w:r>
      <w:r w:rsidR="00121F03" w:rsidRPr="00F5416C">
        <w:rPr>
          <w:rFonts w:ascii="Arial Nova" w:hAnsi="Arial Nova"/>
          <w:sz w:val="22"/>
          <w:szCs w:val="22"/>
          <w:lang w:val="en-ZA" w:eastAsia="en-ZA" w:bidi="he-IL"/>
        </w:rPr>
        <w:t>.</w:t>
      </w:r>
      <w:r w:rsidR="002D2634" w:rsidRPr="00F5416C">
        <w:rPr>
          <w:rFonts w:ascii="Arial Nova" w:hAnsi="Arial Nova"/>
          <w:sz w:val="22"/>
          <w:szCs w:val="22"/>
          <w:lang w:val="en-ZA" w:eastAsia="en-ZA" w:bidi="he-IL"/>
        </w:rPr>
        <w:t xml:space="preserve"> The external remedies set out below remain available to the Requester, however there is no internal appeal procedure.</w:t>
      </w:r>
    </w:p>
    <w:p w14:paraId="111476EE" w14:textId="1EBCC0FE" w:rsidR="002D2634" w:rsidRPr="00F5416C" w:rsidRDefault="002D2634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  <w:lang w:eastAsia="en-ZA" w:bidi="he-IL"/>
        </w:rPr>
      </w:pPr>
      <w:r w:rsidRPr="00F5416C">
        <w:rPr>
          <w:rFonts w:ascii="Arial Nova" w:hAnsi="Arial Nova"/>
          <w:b/>
          <w:bCs/>
          <w:sz w:val="22"/>
          <w:szCs w:val="22"/>
          <w:lang w:eastAsia="en-ZA" w:bidi="he-IL"/>
        </w:rPr>
        <w:t>External Appeal</w:t>
      </w:r>
    </w:p>
    <w:p w14:paraId="2097804E" w14:textId="0D194D72" w:rsidR="00764AB9" w:rsidRPr="00F5416C" w:rsidRDefault="002D2634" w:rsidP="00F5416C">
      <w:pPr>
        <w:pStyle w:val="Heading2"/>
        <w:widowControl w:val="0"/>
        <w:numPr>
          <w:ilvl w:val="0"/>
          <w:numId w:val="0"/>
        </w:numPr>
        <w:spacing w:line="276" w:lineRule="auto"/>
        <w:ind w:left="851"/>
        <w:rPr>
          <w:rFonts w:ascii="Arial Nova" w:hAnsi="Arial Nova"/>
          <w:sz w:val="22"/>
          <w:szCs w:val="22"/>
          <w:lang w:eastAsia="en-ZA" w:bidi="he-IL"/>
        </w:rPr>
      </w:pPr>
      <w:r w:rsidRPr="00F5416C">
        <w:rPr>
          <w:rFonts w:ascii="Arial Nova" w:hAnsi="Arial Nova"/>
          <w:sz w:val="22"/>
          <w:szCs w:val="22"/>
          <w:lang w:eastAsia="en-ZA" w:bidi="he-IL"/>
        </w:rPr>
        <w:t xml:space="preserve">The </w:t>
      </w:r>
      <w:r w:rsidR="00764AB9" w:rsidRPr="00F5416C">
        <w:rPr>
          <w:rFonts w:ascii="Arial Nova" w:hAnsi="Arial Nova"/>
          <w:sz w:val="22"/>
          <w:szCs w:val="22"/>
          <w:lang w:eastAsia="en-ZA" w:bidi="he-IL"/>
        </w:rPr>
        <w:t>Requester may in terms of secti</w:t>
      </w:r>
      <w:r w:rsidRPr="00F5416C">
        <w:rPr>
          <w:rFonts w:ascii="Arial Nova" w:hAnsi="Arial Nova"/>
          <w:sz w:val="22"/>
          <w:szCs w:val="22"/>
          <w:lang w:eastAsia="en-ZA" w:bidi="he-IL"/>
        </w:rPr>
        <w:t>o</w:t>
      </w:r>
      <w:r w:rsidR="00764AB9" w:rsidRPr="00F5416C">
        <w:rPr>
          <w:rFonts w:ascii="Arial Nova" w:hAnsi="Arial Nova"/>
          <w:sz w:val="22"/>
          <w:szCs w:val="22"/>
          <w:lang w:eastAsia="en-ZA" w:bidi="he-IL"/>
        </w:rPr>
        <w:t>ns</w:t>
      </w:r>
      <w:r w:rsidRPr="00F5416C">
        <w:rPr>
          <w:rFonts w:ascii="Arial Nova" w:hAnsi="Arial Nova"/>
          <w:sz w:val="22"/>
          <w:szCs w:val="22"/>
          <w:lang w:eastAsia="en-ZA" w:bidi="he-IL"/>
        </w:rPr>
        <w:t xml:space="preserve"> 56(3)(c) and 78 of PAIA apply to a court within 180 days of notification of the decision for appropriate relief.</w:t>
      </w:r>
    </w:p>
    <w:p w14:paraId="602940A7" w14:textId="0B864FA2" w:rsidR="00121F03" w:rsidRPr="00F5416C" w:rsidRDefault="003301F8" w:rsidP="00F5416C">
      <w:pPr>
        <w:pStyle w:val="Heading1"/>
        <w:widowControl w:val="0"/>
        <w:tabs>
          <w:tab w:val="clear" w:pos="360"/>
          <w:tab w:val="num" w:pos="426"/>
        </w:tabs>
        <w:spacing w:line="276" w:lineRule="auto"/>
        <w:ind w:left="426" w:hanging="426"/>
        <w:rPr>
          <w:rFonts w:ascii="Arial Nova" w:hAnsi="Arial Nova"/>
          <w:b/>
          <w:sz w:val="22"/>
          <w:szCs w:val="22"/>
        </w:rPr>
      </w:pPr>
      <w:r w:rsidRPr="00F5416C">
        <w:rPr>
          <w:rFonts w:ascii="Arial Nova" w:hAnsi="Arial Nova"/>
          <w:b/>
          <w:sz w:val="22"/>
          <w:szCs w:val="22"/>
        </w:rPr>
        <w:t>FEES</w:t>
      </w:r>
    </w:p>
    <w:p w14:paraId="02B7D4CE" w14:textId="0A5420C1" w:rsidR="003301F8" w:rsidRPr="00F5416C" w:rsidRDefault="00BC5259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b/>
          <w:bCs/>
          <w:sz w:val="22"/>
          <w:szCs w:val="22"/>
          <w:lang w:val="en-ZA"/>
        </w:rPr>
      </w:pPr>
      <w:r w:rsidRPr="00F5416C">
        <w:rPr>
          <w:rFonts w:ascii="Arial Nova" w:hAnsi="Arial Nova"/>
          <w:b/>
          <w:bCs/>
          <w:sz w:val="22"/>
          <w:szCs w:val="22"/>
          <w:lang w:val="en-ZA"/>
        </w:rPr>
        <w:t>Request Fee</w:t>
      </w:r>
    </w:p>
    <w:p w14:paraId="5879316D" w14:textId="5FDE128D" w:rsidR="00BC5259" w:rsidRPr="00F5416C" w:rsidRDefault="00BC5259" w:rsidP="00F5416C">
      <w:pPr>
        <w:pStyle w:val="Heading2"/>
        <w:widowControl w:val="0"/>
        <w:numPr>
          <w:ilvl w:val="0"/>
          <w:numId w:val="0"/>
        </w:numPr>
        <w:spacing w:line="276" w:lineRule="auto"/>
        <w:ind w:left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The Request Fee is a standard fee, which is payable befor</w:t>
      </w:r>
      <w:r w:rsidR="00F67F59" w:rsidRPr="00F5416C">
        <w:rPr>
          <w:rFonts w:ascii="Arial Nova" w:hAnsi="Arial Nova"/>
          <w:sz w:val="22"/>
          <w:szCs w:val="22"/>
        </w:rPr>
        <w:t>e</w:t>
      </w:r>
      <w:r w:rsidRPr="00F5416C">
        <w:rPr>
          <w:rFonts w:ascii="Arial Nova" w:hAnsi="Arial Nova"/>
          <w:sz w:val="22"/>
          <w:szCs w:val="22"/>
        </w:rPr>
        <w:t xml:space="preserve"> the request of the Requester will be processed.</w:t>
      </w:r>
    </w:p>
    <w:p w14:paraId="4BA6C819" w14:textId="31934D27" w:rsidR="00BC5259" w:rsidRPr="00F5416C" w:rsidRDefault="00BC5259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b/>
          <w:bCs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>Deposit</w:t>
      </w:r>
    </w:p>
    <w:p w14:paraId="7B03A7EF" w14:textId="2B984F40" w:rsidR="00BC5259" w:rsidRPr="00F5416C" w:rsidRDefault="00BC5259" w:rsidP="00F5416C">
      <w:pPr>
        <w:pStyle w:val="Heading2"/>
        <w:widowControl w:val="0"/>
        <w:numPr>
          <w:ilvl w:val="0"/>
          <w:numId w:val="0"/>
        </w:numPr>
        <w:spacing w:line="276" w:lineRule="auto"/>
        <w:ind w:left="851"/>
        <w:rPr>
          <w:rFonts w:ascii="Arial Nova" w:hAnsi="Arial Nova"/>
          <w:sz w:val="22"/>
          <w:szCs w:val="22"/>
        </w:rPr>
      </w:pPr>
      <w:proofErr w:type="gramStart"/>
      <w:r w:rsidRPr="00F5416C">
        <w:rPr>
          <w:rFonts w:ascii="Arial Nova" w:hAnsi="Arial Nova"/>
          <w:sz w:val="22"/>
          <w:szCs w:val="22"/>
        </w:rPr>
        <w:t>I</w:t>
      </w:r>
      <w:r w:rsidR="00D26865" w:rsidRPr="00F5416C">
        <w:rPr>
          <w:rFonts w:ascii="Arial Nova" w:hAnsi="Arial Nova"/>
          <w:sz w:val="22"/>
          <w:szCs w:val="22"/>
        </w:rPr>
        <w:t>n the event that</w:t>
      </w:r>
      <w:proofErr w:type="gramEnd"/>
      <w:r w:rsidRPr="00F5416C">
        <w:rPr>
          <w:rFonts w:ascii="Arial Nova" w:hAnsi="Arial Nova"/>
          <w:sz w:val="22"/>
          <w:szCs w:val="22"/>
        </w:rPr>
        <w:t xml:space="preserve"> the preparation of the record</w:t>
      </w:r>
      <w:r w:rsidR="00D26865" w:rsidRPr="00F5416C">
        <w:rPr>
          <w:rFonts w:ascii="Arial Nova" w:hAnsi="Arial Nova"/>
          <w:sz w:val="22"/>
          <w:szCs w:val="22"/>
        </w:rPr>
        <w:t>s</w:t>
      </w:r>
      <w:r w:rsidRPr="00F5416C">
        <w:rPr>
          <w:rFonts w:ascii="Arial Nova" w:hAnsi="Arial Nova"/>
          <w:sz w:val="22"/>
          <w:szCs w:val="22"/>
        </w:rPr>
        <w:t xml:space="preserve"> requested </w:t>
      </w:r>
      <w:r w:rsidR="00E83C64" w:rsidRPr="00F5416C">
        <w:rPr>
          <w:rFonts w:ascii="Arial Nova" w:hAnsi="Arial Nova"/>
          <w:sz w:val="22"/>
          <w:szCs w:val="22"/>
        </w:rPr>
        <w:t>exceed</w:t>
      </w:r>
      <w:r w:rsidRPr="00F5416C">
        <w:rPr>
          <w:rFonts w:ascii="Arial Nova" w:hAnsi="Arial Nova"/>
          <w:sz w:val="22"/>
          <w:szCs w:val="22"/>
        </w:rPr>
        <w:t xml:space="preserve"> </w:t>
      </w:r>
      <w:r w:rsidR="00D26865" w:rsidRPr="00F5416C">
        <w:rPr>
          <w:rFonts w:ascii="Arial Nova" w:hAnsi="Arial Nova"/>
          <w:sz w:val="22"/>
          <w:szCs w:val="22"/>
        </w:rPr>
        <w:t>6 (SIX)</w:t>
      </w:r>
      <w:r w:rsidRPr="00F5416C">
        <w:rPr>
          <w:rFonts w:ascii="Arial Nova" w:hAnsi="Arial Nova"/>
          <w:sz w:val="22"/>
          <w:szCs w:val="22"/>
        </w:rPr>
        <w:t xml:space="preserve"> hours, a deposit is payable equal to not more than one third of the access fees (which would be payable if the request were to be granted).</w:t>
      </w:r>
    </w:p>
    <w:p w14:paraId="0E550B91" w14:textId="1CB134A4" w:rsidR="00BC5259" w:rsidRPr="00F5416C" w:rsidRDefault="00BC5259" w:rsidP="00F5416C">
      <w:pPr>
        <w:pStyle w:val="Heading2"/>
        <w:spacing w:line="276" w:lineRule="auto"/>
        <w:rPr>
          <w:rFonts w:ascii="Arial Nova" w:hAnsi="Arial Nova"/>
          <w:b/>
          <w:bCs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>Payment of fees</w:t>
      </w:r>
    </w:p>
    <w:p w14:paraId="553D2D9A" w14:textId="7E0210EA" w:rsidR="00BC5259" w:rsidRPr="00F5416C" w:rsidRDefault="00BC5259" w:rsidP="00F5416C">
      <w:pPr>
        <w:pStyle w:val="Heading2"/>
        <w:widowControl w:val="0"/>
        <w:numPr>
          <w:ilvl w:val="0"/>
          <w:numId w:val="0"/>
        </w:numPr>
        <w:spacing w:line="276" w:lineRule="auto"/>
        <w:ind w:left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Records successfully requested will only be released</w:t>
      </w:r>
      <w:r w:rsidR="00F67F59" w:rsidRPr="00F5416C">
        <w:rPr>
          <w:rFonts w:ascii="Arial Nova" w:hAnsi="Arial Nova"/>
          <w:sz w:val="22"/>
          <w:szCs w:val="22"/>
        </w:rPr>
        <w:t xml:space="preserve"> to the Requester</w:t>
      </w:r>
      <w:r w:rsidRPr="00F5416C">
        <w:rPr>
          <w:rFonts w:ascii="Arial Nova" w:hAnsi="Arial Nova"/>
          <w:sz w:val="22"/>
          <w:szCs w:val="22"/>
        </w:rPr>
        <w:t xml:space="preserve"> once all fees have been paid in full.</w:t>
      </w:r>
    </w:p>
    <w:p w14:paraId="514F55FF" w14:textId="39F560D7" w:rsidR="00BC5259" w:rsidRPr="00F5416C" w:rsidRDefault="00BC5259" w:rsidP="00F5416C">
      <w:pPr>
        <w:pStyle w:val="Heading2"/>
        <w:spacing w:line="276" w:lineRule="auto"/>
        <w:rPr>
          <w:rFonts w:ascii="Arial Nova" w:hAnsi="Arial Nova"/>
          <w:b/>
          <w:bCs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>Fee structure</w:t>
      </w:r>
    </w:p>
    <w:p w14:paraId="1590E6DC" w14:textId="7D38430A" w:rsidR="00BC5259" w:rsidRDefault="00BC5259" w:rsidP="00F5416C">
      <w:pPr>
        <w:pStyle w:val="Heading2"/>
        <w:widowControl w:val="0"/>
        <w:numPr>
          <w:ilvl w:val="0"/>
          <w:numId w:val="0"/>
        </w:numPr>
        <w:spacing w:line="276" w:lineRule="auto"/>
        <w:ind w:left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The </w:t>
      </w:r>
      <w:r w:rsidR="008224BC" w:rsidRPr="00F5416C">
        <w:rPr>
          <w:rFonts w:ascii="Arial Nova" w:hAnsi="Arial Nova"/>
          <w:sz w:val="22"/>
          <w:szCs w:val="22"/>
        </w:rPr>
        <w:t>f</w:t>
      </w:r>
      <w:r w:rsidRPr="00F5416C">
        <w:rPr>
          <w:rFonts w:ascii="Arial Nova" w:hAnsi="Arial Nova"/>
          <w:sz w:val="22"/>
          <w:szCs w:val="22"/>
        </w:rPr>
        <w:t xml:space="preserve">ee structure is available on the website of the Commission at: </w:t>
      </w:r>
      <w:hyperlink r:id="rId9" w:history="1">
        <w:r w:rsidRPr="00F5416C">
          <w:rPr>
            <w:rStyle w:val="Hyperlink"/>
            <w:rFonts w:ascii="Arial Nova" w:hAnsi="Arial Nova"/>
            <w:sz w:val="22"/>
            <w:szCs w:val="22"/>
          </w:rPr>
          <w:t>www.sahrc.org.za</w:t>
        </w:r>
      </w:hyperlink>
      <w:r w:rsidRPr="00F5416C">
        <w:rPr>
          <w:rFonts w:ascii="Arial Nova" w:hAnsi="Arial Nova"/>
          <w:sz w:val="22"/>
          <w:szCs w:val="22"/>
        </w:rPr>
        <w:t>.</w:t>
      </w:r>
    </w:p>
    <w:p w14:paraId="7270D1BD" w14:textId="77777777" w:rsidR="00D65B64" w:rsidRPr="00D65B64" w:rsidRDefault="00D65B64" w:rsidP="00D65B64">
      <w:pPr>
        <w:rPr>
          <w:lang w:val="en-US"/>
        </w:rPr>
      </w:pPr>
    </w:p>
    <w:p w14:paraId="71057EF9" w14:textId="56673C58" w:rsidR="00B55964" w:rsidRPr="00F5416C" w:rsidRDefault="00CC1BA7" w:rsidP="00F5416C">
      <w:pPr>
        <w:pStyle w:val="Heading1"/>
        <w:widowControl w:val="0"/>
        <w:tabs>
          <w:tab w:val="clear" w:pos="360"/>
          <w:tab w:val="num" w:pos="426"/>
        </w:tabs>
        <w:spacing w:line="276" w:lineRule="auto"/>
        <w:ind w:left="426" w:hanging="426"/>
        <w:rPr>
          <w:rFonts w:ascii="Arial Nova" w:hAnsi="Arial Nova"/>
          <w:b/>
          <w:bCs/>
          <w:sz w:val="22"/>
          <w:szCs w:val="22"/>
          <w:lang w:val="en-US"/>
        </w:rPr>
      </w:pPr>
      <w:r w:rsidRPr="00F5416C">
        <w:rPr>
          <w:rFonts w:ascii="Arial Nova" w:hAnsi="Arial Nova"/>
          <w:b/>
          <w:bCs/>
          <w:sz w:val="22"/>
          <w:szCs w:val="22"/>
          <w:lang w:val="en-US"/>
        </w:rPr>
        <w:t>PROTECTION</w:t>
      </w:r>
      <w:r w:rsidR="00E452B5" w:rsidRPr="00F5416C">
        <w:rPr>
          <w:rFonts w:ascii="Arial Nova" w:hAnsi="Arial Nova"/>
          <w:b/>
          <w:bCs/>
          <w:sz w:val="22"/>
          <w:szCs w:val="22"/>
          <w:lang w:val="en-US"/>
        </w:rPr>
        <w:t xml:space="preserve"> AND PROCESSING</w:t>
      </w:r>
      <w:r w:rsidRPr="00F5416C">
        <w:rPr>
          <w:rFonts w:ascii="Arial Nova" w:hAnsi="Arial Nova"/>
          <w:b/>
          <w:bCs/>
          <w:sz w:val="22"/>
          <w:szCs w:val="22"/>
          <w:lang w:val="en-US"/>
        </w:rPr>
        <w:t xml:space="preserve"> OF PERSONAL INFORMATION IN LINE WITH POPIA</w:t>
      </w:r>
    </w:p>
    <w:p w14:paraId="5B7AE31E" w14:textId="0673211E" w:rsidR="0056262F" w:rsidRPr="00F5416C" w:rsidRDefault="0056262F" w:rsidP="00F5416C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Please take note that this Manual is subject to </w:t>
      </w:r>
      <w:r w:rsidR="00D13479" w:rsidRPr="00F5416C">
        <w:rPr>
          <w:rFonts w:ascii="Arial Nova" w:hAnsi="Arial Nova"/>
          <w:sz w:val="22"/>
          <w:szCs w:val="22"/>
        </w:rPr>
        <w:t xml:space="preserve">and should be read with </w:t>
      </w:r>
      <w:r w:rsidRPr="00F5416C">
        <w:rPr>
          <w:rFonts w:ascii="Arial Nova" w:hAnsi="Arial Nova"/>
          <w:sz w:val="22"/>
          <w:szCs w:val="22"/>
        </w:rPr>
        <w:t xml:space="preserve">our Privacy Policy, which is available at </w:t>
      </w:r>
      <w:r w:rsidR="003B0A92" w:rsidRPr="003B0A92">
        <w:rPr>
          <w:rFonts w:ascii="Arial Nova" w:hAnsi="Arial Nova"/>
          <w:color w:val="auto"/>
          <w:sz w:val="22"/>
          <w:szCs w:val="22"/>
        </w:rPr>
        <w:t>https://equalizer.co.za/privacy-policy/</w:t>
      </w:r>
      <w:r w:rsidR="003B0A92">
        <w:rPr>
          <w:rFonts w:ascii="Arial Nova" w:hAnsi="Arial Nova"/>
          <w:color w:val="auto"/>
          <w:sz w:val="22"/>
          <w:szCs w:val="22"/>
        </w:rPr>
        <w:t>.</w:t>
      </w:r>
    </w:p>
    <w:p w14:paraId="53CD6D2D" w14:textId="77777777" w:rsidR="00B35FCA" w:rsidRDefault="00014C54" w:rsidP="00B35FCA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 w:rsidRPr="00014C54">
        <w:rPr>
          <w:rFonts w:ascii="Arial Nova" w:hAnsi="Arial Nova"/>
          <w:iCs/>
          <w:color w:val="auto"/>
          <w:sz w:val="22"/>
          <w:szCs w:val="22"/>
          <w:lang w:val="en-ZA"/>
        </w:rPr>
        <w:t>Personal Information will be Processed by us in line with the purpose that it was provided to us for and as outlined in our Privacy Policy.</w:t>
      </w:r>
      <w:r w:rsidR="004A4CD7" w:rsidRPr="00014C54">
        <w:rPr>
          <w:rFonts w:ascii="Arial Nova" w:hAnsi="Arial Nova"/>
          <w:sz w:val="22"/>
          <w:szCs w:val="22"/>
        </w:rPr>
        <w:t xml:space="preserve"> </w:t>
      </w:r>
      <w:r w:rsidRPr="00014C54">
        <w:rPr>
          <w:rFonts w:ascii="Arial Nova" w:hAnsi="Arial Nova"/>
          <w:sz w:val="22"/>
          <w:szCs w:val="22"/>
        </w:rPr>
        <w:t>W</w:t>
      </w:r>
      <w:r w:rsidR="004A4CD7" w:rsidRPr="00014C54">
        <w:rPr>
          <w:rFonts w:ascii="Arial Nova" w:hAnsi="Arial Nova"/>
          <w:sz w:val="22"/>
          <w:szCs w:val="22"/>
        </w:rPr>
        <w:t xml:space="preserve">e undertake and are </w:t>
      </w:r>
      <w:r w:rsidR="00FB2D37" w:rsidRPr="00014C54">
        <w:rPr>
          <w:rFonts w:ascii="Arial Nova" w:hAnsi="Arial Nova"/>
          <w:sz w:val="22"/>
          <w:szCs w:val="22"/>
        </w:rPr>
        <w:t>committed</w:t>
      </w:r>
      <w:r w:rsidR="004A4CD7" w:rsidRPr="00014C54">
        <w:rPr>
          <w:rFonts w:ascii="Arial Nova" w:hAnsi="Arial Nova"/>
          <w:sz w:val="22"/>
          <w:szCs w:val="22"/>
        </w:rPr>
        <w:t xml:space="preserve"> to</w:t>
      </w:r>
      <w:r w:rsidR="00FA7E49" w:rsidRPr="00014C54">
        <w:rPr>
          <w:rFonts w:ascii="Arial Nova" w:hAnsi="Arial Nova"/>
          <w:sz w:val="22"/>
          <w:szCs w:val="22"/>
        </w:rPr>
        <w:t xml:space="preserve"> compl</w:t>
      </w:r>
      <w:r w:rsidR="004A4CD7" w:rsidRPr="00014C54">
        <w:rPr>
          <w:rFonts w:ascii="Arial Nova" w:hAnsi="Arial Nova"/>
          <w:sz w:val="22"/>
          <w:szCs w:val="22"/>
        </w:rPr>
        <w:t>y</w:t>
      </w:r>
      <w:r w:rsidR="00FA7E49" w:rsidRPr="00014C54">
        <w:rPr>
          <w:rFonts w:ascii="Arial Nova" w:hAnsi="Arial Nova"/>
          <w:sz w:val="22"/>
          <w:szCs w:val="22"/>
        </w:rPr>
        <w:t xml:space="preserve"> with the </w:t>
      </w:r>
      <w:r w:rsidR="004A4CD7" w:rsidRPr="00014C54">
        <w:rPr>
          <w:rFonts w:ascii="Arial Nova" w:hAnsi="Arial Nova"/>
          <w:sz w:val="22"/>
          <w:szCs w:val="22"/>
        </w:rPr>
        <w:t>8 (EIGHT)</w:t>
      </w:r>
      <w:r w:rsidR="00FA7E49" w:rsidRPr="00014C54">
        <w:rPr>
          <w:rFonts w:ascii="Arial Nova" w:hAnsi="Arial Nova"/>
          <w:sz w:val="22"/>
          <w:szCs w:val="22"/>
        </w:rPr>
        <w:t xml:space="preserve"> conditions for </w:t>
      </w:r>
      <w:r w:rsidR="004A4CD7" w:rsidRPr="00014C54">
        <w:rPr>
          <w:rFonts w:ascii="Arial Nova" w:hAnsi="Arial Nova"/>
          <w:sz w:val="22"/>
          <w:szCs w:val="22"/>
        </w:rPr>
        <w:t xml:space="preserve">the </w:t>
      </w:r>
      <w:r w:rsidR="00FA7E49" w:rsidRPr="00014C54">
        <w:rPr>
          <w:rFonts w:ascii="Arial Nova" w:hAnsi="Arial Nova"/>
          <w:sz w:val="22"/>
          <w:szCs w:val="22"/>
        </w:rPr>
        <w:t>lawful Processing of Personal Information contained in Chapter 3 of POPIA</w:t>
      </w:r>
      <w:r w:rsidRPr="00014C54">
        <w:rPr>
          <w:rFonts w:ascii="Arial Nova" w:hAnsi="Arial Nova"/>
          <w:sz w:val="22"/>
          <w:szCs w:val="22"/>
        </w:rPr>
        <w:t>.</w:t>
      </w:r>
      <w:r>
        <w:rPr>
          <w:rFonts w:ascii="Arial Nova" w:hAnsi="Arial Nova"/>
          <w:sz w:val="22"/>
          <w:szCs w:val="22"/>
        </w:rPr>
        <w:t xml:space="preserve"> </w:t>
      </w:r>
      <w:r w:rsidR="00C50508" w:rsidRPr="00014C54">
        <w:rPr>
          <w:rFonts w:ascii="Arial Nova" w:hAnsi="Arial Nova"/>
          <w:sz w:val="22"/>
          <w:szCs w:val="22"/>
        </w:rPr>
        <w:t xml:space="preserve">Personal Information will be Processed by </w:t>
      </w:r>
      <w:r w:rsidR="00C43E82" w:rsidRPr="00014C54">
        <w:rPr>
          <w:rFonts w:ascii="Arial Nova" w:hAnsi="Arial Nova"/>
          <w:sz w:val="22"/>
          <w:szCs w:val="22"/>
        </w:rPr>
        <w:t>us</w:t>
      </w:r>
      <w:r w:rsidR="00C50508" w:rsidRPr="00014C54">
        <w:rPr>
          <w:rFonts w:ascii="Arial Nova" w:hAnsi="Arial Nova"/>
          <w:sz w:val="22"/>
          <w:szCs w:val="22"/>
        </w:rPr>
        <w:t xml:space="preserve">, </w:t>
      </w:r>
      <w:r w:rsidR="00C43E82" w:rsidRPr="00014C54">
        <w:rPr>
          <w:rFonts w:ascii="Arial Nova" w:hAnsi="Arial Nova"/>
          <w:sz w:val="22"/>
          <w:szCs w:val="22"/>
        </w:rPr>
        <w:t>our</w:t>
      </w:r>
      <w:r w:rsidR="00C50508" w:rsidRPr="00014C54">
        <w:rPr>
          <w:rFonts w:ascii="Arial Nova" w:hAnsi="Arial Nova"/>
          <w:sz w:val="22"/>
          <w:szCs w:val="22"/>
        </w:rPr>
        <w:t xml:space="preserve"> representatives, </w:t>
      </w:r>
      <w:r w:rsidR="00C43E82" w:rsidRPr="00014C54">
        <w:rPr>
          <w:rFonts w:ascii="Arial Nova" w:hAnsi="Arial Nova"/>
          <w:sz w:val="22"/>
          <w:szCs w:val="22"/>
        </w:rPr>
        <w:t>our</w:t>
      </w:r>
      <w:r w:rsidR="00C50508" w:rsidRPr="00014C54">
        <w:rPr>
          <w:rFonts w:ascii="Arial Nova" w:hAnsi="Arial Nova"/>
          <w:sz w:val="22"/>
          <w:szCs w:val="22"/>
        </w:rPr>
        <w:t xml:space="preserve"> </w:t>
      </w:r>
      <w:proofErr w:type="gramStart"/>
      <w:r w:rsidR="00C50508" w:rsidRPr="00014C54">
        <w:rPr>
          <w:rFonts w:ascii="Arial Nova" w:hAnsi="Arial Nova"/>
          <w:sz w:val="22"/>
          <w:szCs w:val="22"/>
        </w:rPr>
        <w:t>affiliates</w:t>
      </w:r>
      <w:proofErr w:type="gramEnd"/>
      <w:r w:rsidR="00C50508" w:rsidRPr="00014C54">
        <w:rPr>
          <w:rFonts w:ascii="Arial Nova" w:hAnsi="Arial Nova"/>
          <w:sz w:val="22"/>
          <w:szCs w:val="22"/>
        </w:rPr>
        <w:t xml:space="preserve"> </w:t>
      </w:r>
      <w:r w:rsidR="000C61F4" w:rsidRPr="00014C54">
        <w:rPr>
          <w:rFonts w:ascii="Arial Nova" w:hAnsi="Arial Nova"/>
          <w:sz w:val="22"/>
          <w:szCs w:val="22"/>
        </w:rPr>
        <w:t>and</w:t>
      </w:r>
      <w:r w:rsidR="00C50508" w:rsidRPr="00014C54">
        <w:rPr>
          <w:rFonts w:ascii="Arial Nova" w:hAnsi="Arial Nova"/>
          <w:sz w:val="22"/>
          <w:szCs w:val="22"/>
        </w:rPr>
        <w:t xml:space="preserve"> their representatives.</w:t>
      </w:r>
    </w:p>
    <w:p w14:paraId="09BED1BF" w14:textId="77777777" w:rsidR="00B01EEA" w:rsidRDefault="00B35FCA" w:rsidP="00B35FCA">
      <w:pPr>
        <w:pStyle w:val="Heading2"/>
        <w:widowControl w:val="0"/>
        <w:tabs>
          <w:tab w:val="clear" w:pos="720"/>
          <w:tab w:val="num" w:pos="851"/>
        </w:tabs>
        <w:spacing w:line="276" w:lineRule="auto"/>
        <w:ind w:left="851" w:hanging="851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We have implemented</w:t>
      </w:r>
      <w:r w:rsidR="00083E44" w:rsidRPr="00F5416C"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 xml:space="preserve">the </w:t>
      </w:r>
      <w:r w:rsidR="00083E44" w:rsidRPr="00F5416C">
        <w:rPr>
          <w:rFonts w:ascii="Arial Nova" w:hAnsi="Arial Nova"/>
          <w:sz w:val="22"/>
          <w:szCs w:val="22"/>
        </w:rPr>
        <w:t>security measures</w:t>
      </w:r>
      <w:r>
        <w:rPr>
          <w:rFonts w:ascii="Arial Nova" w:hAnsi="Arial Nova"/>
          <w:sz w:val="22"/>
          <w:szCs w:val="22"/>
        </w:rPr>
        <w:t xml:space="preserve"> outlined in our Privacy Policy</w:t>
      </w:r>
      <w:r w:rsidR="00083E44" w:rsidRPr="00F5416C">
        <w:rPr>
          <w:rFonts w:ascii="Arial Nova" w:hAnsi="Arial Nova"/>
          <w:sz w:val="22"/>
          <w:szCs w:val="22"/>
        </w:rPr>
        <w:t xml:space="preserve"> to ensure protection of Personal Information.</w:t>
      </w:r>
    </w:p>
    <w:p w14:paraId="11847292" w14:textId="77777777" w:rsidR="00B01EEA" w:rsidRDefault="00B01EEA" w:rsidP="00B01EEA">
      <w:pPr>
        <w:pStyle w:val="Heading2"/>
        <w:widowControl w:val="0"/>
        <w:numPr>
          <w:ilvl w:val="0"/>
          <w:numId w:val="0"/>
        </w:numPr>
        <w:spacing w:line="276" w:lineRule="auto"/>
        <w:rPr>
          <w:rFonts w:ascii="Arial Nova" w:hAnsi="Arial Nova"/>
          <w:sz w:val="22"/>
          <w:szCs w:val="22"/>
        </w:rPr>
      </w:pPr>
    </w:p>
    <w:p w14:paraId="44EAFC18" w14:textId="0E97E134" w:rsidR="00861BB2" w:rsidRPr="00B35FCA" w:rsidRDefault="00B01EEA" w:rsidP="00B01EEA">
      <w:pPr>
        <w:pStyle w:val="Heading2"/>
        <w:widowControl w:val="0"/>
        <w:numPr>
          <w:ilvl w:val="0"/>
          <w:numId w:val="0"/>
        </w:numPr>
        <w:spacing w:line="276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END (see annexures below).</w:t>
      </w:r>
      <w:r w:rsidR="00861BB2" w:rsidRPr="00B35FCA">
        <w:rPr>
          <w:rFonts w:ascii="Arial Nova" w:hAnsi="Arial Nova"/>
          <w:sz w:val="22"/>
          <w:szCs w:val="22"/>
        </w:rPr>
        <w:br w:type="page"/>
      </w:r>
    </w:p>
    <w:p w14:paraId="1224E738" w14:textId="1EA5A280" w:rsidR="00861BB2" w:rsidRPr="00F5416C" w:rsidRDefault="00861BB2" w:rsidP="00F5416C">
      <w:pPr>
        <w:pStyle w:val="Heading2"/>
        <w:widowControl w:val="0"/>
        <w:numPr>
          <w:ilvl w:val="0"/>
          <w:numId w:val="0"/>
        </w:numPr>
        <w:spacing w:line="276" w:lineRule="auto"/>
        <w:ind w:left="720" w:hanging="720"/>
        <w:jc w:val="left"/>
        <w:rPr>
          <w:rFonts w:ascii="Arial Nova" w:hAnsi="Arial Nova"/>
          <w:b/>
          <w:bCs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>ANNEXURE A</w:t>
      </w:r>
      <w:r w:rsidR="00632DFC" w:rsidRPr="00F5416C">
        <w:rPr>
          <w:rFonts w:ascii="Arial Nova" w:hAnsi="Arial Nova"/>
          <w:b/>
          <w:bCs/>
          <w:sz w:val="22"/>
          <w:szCs w:val="22"/>
        </w:rPr>
        <w:t xml:space="preserve">: </w:t>
      </w:r>
      <w:r w:rsidR="00FF5A21" w:rsidRPr="00F5416C">
        <w:rPr>
          <w:rFonts w:ascii="Arial Nova" w:hAnsi="Arial Nova"/>
          <w:b/>
          <w:bCs/>
          <w:sz w:val="22"/>
          <w:szCs w:val="22"/>
        </w:rPr>
        <w:t>LEGISLATION APPLICABLE TO THE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A21" w:rsidRPr="00F5416C" w14:paraId="3439DDD7" w14:textId="77777777" w:rsidTr="00FF5A21">
        <w:tc>
          <w:tcPr>
            <w:tcW w:w="9016" w:type="dxa"/>
          </w:tcPr>
          <w:p w14:paraId="76018AE1" w14:textId="1F42BC69" w:rsidR="00FF5A21" w:rsidRPr="00F5416C" w:rsidRDefault="0019010E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The Companies Act 71 of 2008</w:t>
            </w:r>
          </w:p>
        </w:tc>
      </w:tr>
      <w:tr w:rsidR="00FF5A21" w:rsidRPr="00F5416C" w14:paraId="4346FA48" w14:textId="77777777" w:rsidTr="00FF5A21">
        <w:tc>
          <w:tcPr>
            <w:tcW w:w="9016" w:type="dxa"/>
          </w:tcPr>
          <w:p w14:paraId="2B003D93" w14:textId="7ED73E12" w:rsidR="00FF5A21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 xml:space="preserve">Basic Conditions of Employment Act 75 of 1997 </w:t>
            </w:r>
          </w:p>
        </w:tc>
      </w:tr>
      <w:tr w:rsidR="00FF5A21" w:rsidRPr="00F5416C" w14:paraId="34D742D8" w14:textId="77777777" w:rsidTr="00FF5A21">
        <w:tc>
          <w:tcPr>
            <w:tcW w:w="9016" w:type="dxa"/>
          </w:tcPr>
          <w:p w14:paraId="14FC79BF" w14:textId="75D3F6C0" w:rsidR="00FF5A21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Broad Based Black Economic Empowerment Act 53 of 2003</w:t>
            </w:r>
          </w:p>
        </w:tc>
      </w:tr>
      <w:tr w:rsidR="00FF5A21" w:rsidRPr="00F5416C" w14:paraId="555F6BB8" w14:textId="77777777" w:rsidTr="00FF5A21">
        <w:tc>
          <w:tcPr>
            <w:tcW w:w="9016" w:type="dxa"/>
          </w:tcPr>
          <w:p w14:paraId="412C239F" w14:textId="0FC06CE9" w:rsidR="00FF5A21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Compensation for Occupational Injuries and Diseases Act 130 of 1993</w:t>
            </w:r>
          </w:p>
        </w:tc>
      </w:tr>
      <w:tr w:rsidR="00FF5A21" w:rsidRPr="00F5416C" w14:paraId="48078767" w14:textId="77777777" w:rsidTr="00FF5A21">
        <w:tc>
          <w:tcPr>
            <w:tcW w:w="9016" w:type="dxa"/>
          </w:tcPr>
          <w:p w14:paraId="48B44D55" w14:textId="09989C17" w:rsidR="00FF5A21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Consumer Protection Act 68 of 2008</w:t>
            </w:r>
          </w:p>
        </w:tc>
      </w:tr>
      <w:tr w:rsidR="00FF5A21" w:rsidRPr="00F5416C" w14:paraId="7A9F527A" w14:textId="77777777" w:rsidTr="00FF5A21">
        <w:tc>
          <w:tcPr>
            <w:tcW w:w="9016" w:type="dxa"/>
          </w:tcPr>
          <w:p w14:paraId="63E245DE" w14:textId="0C0F19BA" w:rsidR="00FF5A21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Electronic Communications and Transactions Act 25 of 2002</w:t>
            </w:r>
          </w:p>
        </w:tc>
      </w:tr>
      <w:tr w:rsidR="00FF5A21" w:rsidRPr="00F5416C" w14:paraId="2C964A09" w14:textId="77777777" w:rsidTr="00FF5A21">
        <w:tc>
          <w:tcPr>
            <w:tcW w:w="9016" w:type="dxa"/>
          </w:tcPr>
          <w:p w14:paraId="4D2C03B0" w14:textId="5925356A" w:rsidR="00FF5A21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Employment Equity Act 55 of 1998</w:t>
            </w:r>
          </w:p>
        </w:tc>
      </w:tr>
      <w:tr w:rsidR="00D45F10" w:rsidRPr="00F5416C" w14:paraId="1DEFE3A3" w14:textId="77777777" w:rsidTr="00FF5A21">
        <w:tc>
          <w:tcPr>
            <w:tcW w:w="9016" w:type="dxa"/>
          </w:tcPr>
          <w:p w14:paraId="2535D9C3" w14:textId="1DE51F7A" w:rsidR="00D45F10" w:rsidRPr="00F5416C" w:rsidRDefault="00D45F10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Financial Intelligence Centre Act 38 of 2001</w:t>
            </w:r>
          </w:p>
        </w:tc>
      </w:tr>
      <w:tr w:rsidR="00FF5A21" w:rsidRPr="00F5416C" w14:paraId="3434A9F6" w14:textId="77777777" w:rsidTr="00FF5A21">
        <w:tc>
          <w:tcPr>
            <w:tcW w:w="9016" w:type="dxa"/>
          </w:tcPr>
          <w:p w14:paraId="1CA2FF9B" w14:textId="087F2410" w:rsidR="00FF5A21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Income Tax Act 95 of 1967</w:t>
            </w:r>
          </w:p>
        </w:tc>
      </w:tr>
      <w:tr w:rsidR="002457B3" w:rsidRPr="00F5416C" w14:paraId="37901678" w14:textId="77777777" w:rsidTr="00FF5A21">
        <w:tc>
          <w:tcPr>
            <w:tcW w:w="9016" w:type="dxa"/>
          </w:tcPr>
          <w:p w14:paraId="102D5E87" w14:textId="69467506" w:rsidR="002457B3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Labour Relations Act 66 of 1995</w:t>
            </w:r>
          </w:p>
        </w:tc>
      </w:tr>
      <w:tr w:rsidR="002457B3" w:rsidRPr="00F5416C" w14:paraId="7764AF77" w14:textId="77777777" w:rsidTr="00FF5A21">
        <w:tc>
          <w:tcPr>
            <w:tcW w:w="9016" w:type="dxa"/>
          </w:tcPr>
          <w:p w14:paraId="707C9B74" w14:textId="00E247EA" w:rsidR="002457B3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National Credit Act 34 of 2005</w:t>
            </w:r>
          </w:p>
        </w:tc>
      </w:tr>
      <w:tr w:rsidR="002457B3" w:rsidRPr="00F5416C" w14:paraId="2B5550FA" w14:textId="77777777" w:rsidTr="00FF5A21">
        <w:tc>
          <w:tcPr>
            <w:tcW w:w="9016" w:type="dxa"/>
          </w:tcPr>
          <w:p w14:paraId="2E9F2B85" w14:textId="54BE10F3" w:rsidR="002457B3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Pension Funds Act 24 of 1956</w:t>
            </w:r>
          </w:p>
        </w:tc>
      </w:tr>
      <w:tr w:rsidR="002457B3" w:rsidRPr="00F5416C" w14:paraId="7D2AC35D" w14:textId="77777777" w:rsidTr="00FF5A21">
        <w:tc>
          <w:tcPr>
            <w:tcW w:w="9016" w:type="dxa"/>
          </w:tcPr>
          <w:p w14:paraId="2678A3A5" w14:textId="3813570A" w:rsidR="002457B3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Prevention of Organised Crime Act 121 of 1998</w:t>
            </w:r>
          </w:p>
        </w:tc>
      </w:tr>
      <w:tr w:rsidR="002457B3" w:rsidRPr="00F5416C" w14:paraId="3CDBC897" w14:textId="77777777" w:rsidTr="00FF5A21">
        <w:tc>
          <w:tcPr>
            <w:tcW w:w="9016" w:type="dxa"/>
          </w:tcPr>
          <w:p w14:paraId="0F07E4A8" w14:textId="49991167" w:rsidR="002457B3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Promotion of Access of Information Act 2 of 2000</w:t>
            </w:r>
          </w:p>
        </w:tc>
      </w:tr>
      <w:tr w:rsidR="002C4F0B" w:rsidRPr="00F5416C" w14:paraId="6DF900E5" w14:textId="77777777" w:rsidTr="00FF5A21">
        <w:tc>
          <w:tcPr>
            <w:tcW w:w="9016" w:type="dxa"/>
          </w:tcPr>
          <w:p w14:paraId="66EEB094" w14:textId="43B23CF0" w:rsidR="002C4F0B" w:rsidRPr="00F5416C" w:rsidRDefault="002C4F0B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Protection of Personal Information Act 4 of 2013</w:t>
            </w:r>
          </w:p>
        </w:tc>
      </w:tr>
      <w:tr w:rsidR="002457B3" w:rsidRPr="00F5416C" w14:paraId="7E87487A" w14:textId="77777777" w:rsidTr="00FF5A21">
        <w:tc>
          <w:tcPr>
            <w:tcW w:w="9016" w:type="dxa"/>
          </w:tcPr>
          <w:p w14:paraId="7B4E1BA3" w14:textId="1D6EB23E" w:rsidR="002457B3" w:rsidRPr="00F5416C" w:rsidRDefault="002457B3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Unemployment Insurance Act 30 of 1996</w:t>
            </w:r>
          </w:p>
        </w:tc>
      </w:tr>
    </w:tbl>
    <w:p w14:paraId="0C3655A1" w14:textId="77777777" w:rsidR="00632DFC" w:rsidRPr="00F5416C" w:rsidRDefault="00632DFC" w:rsidP="00F5416C">
      <w:pPr>
        <w:spacing w:line="276" w:lineRule="auto"/>
        <w:rPr>
          <w:rFonts w:ascii="Arial Nova" w:hAnsi="Arial Nova"/>
          <w:b/>
          <w:bCs/>
          <w:sz w:val="22"/>
          <w:szCs w:val="22"/>
          <w:lang w:val="en-US"/>
        </w:rPr>
      </w:pPr>
    </w:p>
    <w:p w14:paraId="5334DB52" w14:textId="77777777" w:rsidR="00640A09" w:rsidRPr="00F5416C" w:rsidRDefault="00640A09" w:rsidP="00F5416C">
      <w:pPr>
        <w:spacing w:line="276" w:lineRule="auto"/>
        <w:rPr>
          <w:rFonts w:ascii="Arial Nova" w:hAnsi="Arial Nova"/>
          <w:b/>
          <w:bCs/>
          <w:sz w:val="22"/>
          <w:szCs w:val="22"/>
          <w:lang w:val="en-US"/>
        </w:rPr>
      </w:pPr>
      <w:r w:rsidRPr="00F5416C">
        <w:rPr>
          <w:rFonts w:ascii="Arial Nova" w:hAnsi="Arial Nova"/>
          <w:b/>
          <w:bCs/>
          <w:sz w:val="22"/>
          <w:szCs w:val="22"/>
          <w:lang w:val="en-US"/>
        </w:rPr>
        <w:br w:type="page"/>
      </w:r>
    </w:p>
    <w:p w14:paraId="2DCEBBFF" w14:textId="65169A92" w:rsidR="00640A09" w:rsidRPr="00F5416C" w:rsidRDefault="00640A09" w:rsidP="00F5416C">
      <w:pPr>
        <w:pStyle w:val="Heading2"/>
        <w:widowControl w:val="0"/>
        <w:numPr>
          <w:ilvl w:val="0"/>
          <w:numId w:val="0"/>
        </w:numPr>
        <w:spacing w:line="276" w:lineRule="auto"/>
        <w:ind w:left="720" w:hanging="720"/>
        <w:jc w:val="left"/>
        <w:rPr>
          <w:rFonts w:ascii="Arial Nova" w:hAnsi="Arial Nova"/>
          <w:b/>
          <w:bCs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>ANNEXURE B</w:t>
      </w:r>
      <w:r w:rsidR="00632DFC" w:rsidRPr="00F5416C">
        <w:rPr>
          <w:rFonts w:ascii="Arial Nova" w:hAnsi="Arial Nova"/>
          <w:b/>
          <w:bCs/>
          <w:sz w:val="22"/>
          <w:szCs w:val="22"/>
        </w:rPr>
        <w:t>: RECORDS</w:t>
      </w:r>
    </w:p>
    <w:p w14:paraId="4DA197BB" w14:textId="56D1BED7" w:rsidR="004B12AE" w:rsidRPr="00F5416C" w:rsidRDefault="004B12AE" w:rsidP="00F5416C">
      <w:pPr>
        <w:spacing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 xml:space="preserve">The inclusion of any subject or category of records should not be taken as an indication that records falling within those subjects and/or categories will be made available under PAIA. </w:t>
      </w:r>
      <w:proofErr w:type="gramStart"/>
      <w:r w:rsidRPr="00F5416C">
        <w:rPr>
          <w:rFonts w:ascii="Arial Nova" w:hAnsi="Arial Nova"/>
          <w:sz w:val="22"/>
          <w:szCs w:val="22"/>
        </w:rPr>
        <w:t>In particular, certain</w:t>
      </w:r>
      <w:proofErr w:type="gramEnd"/>
      <w:r w:rsidRPr="00F5416C">
        <w:rPr>
          <w:rFonts w:ascii="Arial Nova" w:hAnsi="Arial Nova"/>
          <w:sz w:val="22"/>
          <w:szCs w:val="22"/>
        </w:rPr>
        <w:t xml:space="preserve"> grounds of refusal as set out in PAIA may be applicable to a request for such records.</w:t>
      </w:r>
    </w:p>
    <w:p w14:paraId="47933312" w14:textId="68595786" w:rsidR="004B12AE" w:rsidRPr="00F5416C" w:rsidRDefault="004B12AE" w:rsidP="00F5416C">
      <w:pPr>
        <w:spacing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The following categories of records are held by us:</w:t>
      </w:r>
    </w:p>
    <w:p w14:paraId="2FD86076" w14:textId="467F9595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Statutory company information.</w:t>
      </w:r>
    </w:p>
    <w:p w14:paraId="75782C13" w14:textId="279A502B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Financial and tax records.</w:t>
      </w:r>
    </w:p>
    <w:p w14:paraId="0EC02283" w14:textId="01B843D9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Banking details.</w:t>
      </w:r>
    </w:p>
    <w:p w14:paraId="0E91CEA7" w14:textId="150F89B1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Human resources / Employment records.</w:t>
      </w:r>
    </w:p>
    <w:p w14:paraId="59E52240" w14:textId="10220513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Intellectual property.</w:t>
      </w:r>
    </w:p>
    <w:p w14:paraId="63CB455A" w14:textId="0429761C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Permits and licences.</w:t>
      </w:r>
    </w:p>
    <w:p w14:paraId="494D8766" w14:textId="5B62FAF4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Insurance records.</w:t>
      </w:r>
    </w:p>
    <w:p w14:paraId="26A128FC" w14:textId="7F423967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Immovable and movable property.</w:t>
      </w:r>
    </w:p>
    <w:p w14:paraId="3CE6C21C" w14:textId="27E38990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Information technology.</w:t>
      </w:r>
    </w:p>
    <w:p w14:paraId="22DDC6AE" w14:textId="20BA910A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Specific agreements relating to our business activities.</w:t>
      </w:r>
    </w:p>
    <w:p w14:paraId="1042C65A" w14:textId="22C67F0C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Policy documents.</w:t>
      </w:r>
    </w:p>
    <w:p w14:paraId="0B7C12A6" w14:textId="3404C11B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Miscellaneous agreements.</w:t>
      </w:r>
    </w:p>
    <w:p w14:paraId="15CAA52E" w14:textId="6C4C2BB2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Internal and external correspondence.</w:t>
      </w:r>
    </w:p>
    <w:p w14:paraId="231E3AF7" w14:textId="0AA6B38A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Information relating to legal proceedings.</w:t>
      </w:r>
    </w:p>
    <w:p w14:paraId="06680862" w14:textId="0DA645F2" w:rsidR="004B12AE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Overseas interests and investments.</w:t>
      </w:r>
    </w:p>
    <w:p w14:paraId="7E2CF3C7" w14:textId="4D6A8242" w:rsidR="004D2A0D" w:rsidRPr="00F5416C" w:rsidRDefault="004B12AE" w:rsidP="00F5416C">
      <w:pPr>
        <w:pStyle w:val="ListParagraph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 Nova" w:hAnsi="Arial Nova"/>
          <w:b/>
          <w:bCs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</w:rPr>
        <w:t>Records pertaining to our clients/customers.</w:t>
      </w:r>
      <w:r w:rsidR="004D2A0D" w:rsidRPr="00F5416C">
        <w:rPr>
          <w:rFonts w:ascii="Arial Nova" w:hAnsi="Arial Nova"/>
          <w:b/>
          <w:bCs/>
          <w:sz w:val="22"/>
          <w:szCs w:val="22"/>
          <w:lang w:val="en-US"/>
        </w:rPr>
        <w:br w:type="page"/>
      </w:r>
    </w:p>
    <w:p w14:paraId="1D911288" w14:textId="1DC69C80" w:rsidR="004D2A0D" w:rsidRPr="00F5416C" w:rsidRDefault="004D2A0D" w:rsidP="00F5416C">
      <w:pPr>
        <w:pStyle w:val="Heading2"/>
        <w:widowControl w:val="0"/>
        <w:numPr>
          <w:ilvl w:val="0"/>
          <w:numId w:val="0"/>
        </w:numPr>
        <w:spacing w:after="0" w:line="276" w:lineRule="auto"/>
        <w:ind w:left="720" w:hanging="720"/>
        <w:jc w:val="left"/>
        <w:rPr>
          <w:rFonts w:ascii="Arial Nova" w:hAnsi="Arial Nova"/>
          <w:b/>
          <w:bCs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>ANNEXURE C</w:t>
      </w:r>
    </w:p>
    <w:p w14:paraId="2A73B3EB" w14:textId="77777777" w:rsidR="004D2A0D" w:rsidRPr="00F5416C" w:rsidRDefault="004D2A0D" w:rsidP="00F5416C">
      <w:pPr>
        <w:spacing w:after="0" w:line="276" w:lineRule="auto"/>
        <w:jc w:val="center"/>
        <w:rPr>
          <w:rFonts w:ascii="Arial Nova" w:hAnsi="Arial Nova"/>
          <w:b/>
          <w:bCs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 xml:space="preserve">FORM C </w:t>
      </w:r>
    </w:p>
    <w:p w14:paraId="67F644FB" w14:textId="77777777" w:rsidR="004D2A0D" w:rsidRPr="00F5416C" w:rsidRDefault="004D2A0D" w:rsidP="00F5416C">
      <w:pPr>
        <w:spacing w:after="0" w:line="276" w:lineRule="auto"/>
        <w:jc w:val="center"/>
        <w:rPr>
          <w:rFonts w:ascii="Arial Nova" w:hAnsi="Arial Nova"/>
          <w:b/>
          <w:bCs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 xml:space="preserve">REQUEST FOR ACCESS TO RECORD OF PRIVATE BODY </w:t>
      </w:r>
    </w:p>
    <w:p w14:paraId="4452C64A" w14:textId="4282F1A7" w:rsidR="00FF5A21" w:rsidRPr="00F5416C" w:rsidRDefault="004D2A0D" w:rsidP="00F5416C">
      <w:pPr>
        <w:pBdr>
          <w:bottom w:val="single" w:sz="12" w:space="1" w:color="auto"/>
        </w:pBdr>
        <w:spacing w:after="0" w:line="276" w:lineRule="auto"/>
        <w:jc w:val="center"/>
        <w:rPr>
          <w:rFonts w:ascii="Arial Nova" w:hAnsi="Arial Nova"/>
          <w:b/>
          <w:bCs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>(Section 53(1) of the Promotion of Access to Information Act, 2000 (Act No. 2 of 2000)) [Regulation 10]</w:t>
      </w:r>
    </w:p>
    <w:p w14:paraId="1404E1E6" w14:textId="77777777" w:rsidR="004D2A0D" w:rsidRPr="00F5416C" w:rsidRDefault="004D2A0D" w:rsidP="00F5416C">
      <w:pPr>
        <w:spacing w:after="0" w:line="276" w:lineRule="auto"/>
        <w:jc w:val="both"/>
        <w:rPr>
          <w:rFonts w:ascii="Arial Nova" w:hAnsi="Arial Nova"/>
          <w:b/>
          <w:bCs/>
          <w:sz w:val="22"/>
          <w:szCs w:val="22"/>
          <w:lang w:val="en-US"/>
        </w:rPr>
      </w:pPr>
    </w:p>
    <w:p w14:paraId="347D7B38" w14:textId="1A5AE2F0" w:rsidR="004D2A0D" w:rsidRPr="00F5416C" w:rsidRDefault="004D2A0D" w:rsidP="00F5416C">
      <w:pPr>
        <w:spacing w:after="0" w:line="276" w:lineRule="auto"/>
        <w:jc w:val="both"/>
        <w:rPr>
          <w:rFonts w:ascii="Arial Nova" w:hAnsi="Arial Nova"/>
          <w:b/>
          <w:bCs/>
          <w:sz w:val="22"/>
          <w:szCs w:val="22"/>
          <w:lang w:val="en-US"/>
        </w:rPr>
      </w:pPr>
      <w:r w:rsidRPr="00F5416C">
        <w:rPr>
          <w:rFonts w:ascii="Arial Nova" w:hAnsi="Arial Nova"/>
          <w:b/>
          <w:bCs/>
          <w:sz w:val="22"/>
          <w:szCs w:val="22"/>
          <w:lang w:val="en-US"/>
        </w:rPr>
        <w:t xml:space="preserve">A. </w:t>
      </w:r>
      <w:proofErr w:type="gramStart"/>
      <w:r w:rsidRPr="00F5416C">
        <w:rPr>
          <w:rFonts w:ascii="Arial Nova" w:hAnsi="Arial Nova"/>
          <w:b/>
          <w:bCs/>
          <w:sz w:val="22"/>
          <w:szCs w:val="22"/>
          <w:lang w:val="en-US"/>
        </w:rPr>
        <w:t>Particulars of</w:t>
      </w:r>
      <w:proofErr w:type="gramEnd"/>
      <w:r w:rsidRPr="00F5416C">
        <w:rPr>
          <w:rFonts w:ascii="Arial Nova" w:hAnsi="Arial Nova"/>
          <w:b/>
          <w:bCs/>
          <w:sz w:val="22"/>
          <w:szCs w:val="22"/>
          <w:lang w:val="en-US"/>
        </w:rPr>
        <w:t xml:space="preserve"> private body</w:t>
      </w:r>
    </w:p>
    <w:p w14:paraId="2BC0D560" w14:textId="09B2EB34" w:rsidR="004D2A0D" w:rsidRPr="00F5416C" w:rsidRDefault="004D2A0D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The Head:</w:t>
      </w:r>
    </w:p>
    <w:p w14:paraId="2FF5EE27" w14:textId="5EFF0EE8" w:rsidR="004D2A0D" w:rsidRPr="00F5416C" w:rsidRDefault="003B0A92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  <w:r>
        <w:rPr>
          <w:rFonts w:ascii="Arial Nova" w:hAnsi="Arial Nova"/>
          <w:sz w:val="22"/>
          <w:szCs w:val="22"/>
          <w:lang w:val="en-US"/>
        </w:rPr>
        <w:t>Gideon Johannes Rademan Schreuder</w:t>
      </w:r>
    </w:p>
    <w:p w14:paraId="4CB8578D" w14:textId="77777777" w:rsidR="004D2A0D" w:rsidRPr="00F5416C" w:rsidRDefault="004D2A0D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 xml:space="preserve">B. </w:t>
      </w:r>
      <w:proofErr w:type="gramStart"/>
      <w:r w:rsidRPr="00F5416C">
        <w:rPr>
          <w:rFonts w:ascii="Arial Nova" w:hAnsi="Arial Nova"/>
          <w:b/>
          <w:bCs/>
          <w:sz w:val="22"/>
          <w:szCs w:val="22"/>
        </w:rPr>
        <w:t>Particulars of</w:t>
      </w:r>
      <w:proofErr w:type="gramEnd"/>
      <w:r w:rsidRPr="00F5416C">
        <w:rPr>
          <w:rFonts w:ascii="Arial Nova" w:hAnsi="Arial Nova"/>
          <w:b/>
          <w:bCs/>
          <w:sz w:val="22"/>
          <w:szCs w:val="22"/>
        </w:rPr>
        <w:t xml:space="preserve"> person requesting access to the record</w:t>
      </w:r>
      <w:r w:rsidRPr="00F5416C">
        <w:rPr>
          <w:rFonts w:ascii="Arial Nova" w:hAnsi="Arial Nova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76DF" w:rsidRPr="00F5416C" w14:paraId="5371E9B2" w14:textId="77777777" w:rsidTr="002776DF">
        <w:tc>
          <w:tcPr>
            <w:tcW w:w="9016" w:type="dxa"/>
          </w:tcPr>
          <w:p w14:paraId="7BDC7498" w14:textId="77777777" w:rsidR="002776DF" w:rsidRPr="00F5416C" w:rsidRDefault="002776DF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 xml:space="preserve">(a) The particulars of the person who requests access to the record must be given below. </w:t>
            </w:r>
          </w:p>
        </w:tc>
      </w:tr>
      <w:tr w:rsidR="002776DF" w:rsidRPr="00F5416C" w14:paraId="4E559D2F" w14:textId="77777777" w:rsidTr="002776DF">
        <w:tc>
          <w:tcPr>
            <w:tcW w:w="9016" w:type="dxa"/>
          </w:tcPr>
          <w:p w14:paraId="541F42E1" w14:textId="0EFFB98B" w:rsidR="002776DF" w:rsidRPr="00F5416C" w:rsidRDefault="002776DF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 xml:space="preserve">(b) The </w:t>
            </w:r>
            <w:r w:rsidR="00063669" w:rsidRPr="00F5416C">
              <w:rPr>
                <w:rFonts w:ascii="Arial Nova" w:hAnsi="Arial Nova"/>
                <w:sz w:val="22"/>
                <w:szCs w:val="22"/>
              </w:rPr>
              <w:t xml:space="preserve">e-mail, physical </w:t>
            </w:r>
            <w:r w:rsidRPr="00F5416C">
              <w:rPr>
                <w:rFonts w:ascii="Arial Nova" w:hAnsi="Arial Nova"/>
                <w:sz w:val="22"/>
                <w:szCs w:val="22"/>
              </w:rPr>
              <w:t>address and/or fax number in the Republic to which the information is to be sent must be given.</w:t>
            </w:r>
          </w:p>
        </w:tc>
      </w:tr>
      <w:tr w:rsidR="002776DF" w:rsidRPr="00F5416C" w14:paraId="411A9C62" w14:textId="77777777" w:rsidTr="002776DF">
        <w:tc>
          <w:tcPr>
            <w:tcW w:w="9016" w:type="dxa"/>
          </w:tcPr>
          <w:p w14:paraId="457C000C" w14:textId="77777777" w:rsidR="002776DF" w:rsidRPr="00F5416C" w:rsidRDefault="002776DF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 xml:space="preserve">(c) Proof of the capacity in which the request is made, if applicable, must be attached. </w:t>
            </w:r>
          </w:p>
        </w:tc>
      </w:tr>
    </w:tbl>
    <w:p w14:paraId="13F6010F" w14:textId="77777777" w:rsidR="007364DB" w:rsidRPr="00F5416C" w:rsidRDefault="007364DB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</w:p>
    <w:p w14:paraId="46D5096B" w14:textId="57DF3C86" w:rsidR="00B01EEA" w:rsidRDefault="004D2A0D" w:rsidP="00B01EEA">
      <w:pPr>
        <w:spacing w:after="0"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Full names and surname: …………………………………………………………</w:t>
      </w:r>
      <w:proofErr w:type="gramStart"/>
      <w:r w:rsidRPr="00F5416C">
        <w:rPr>
          <w:rFonts w:ascii="Arial Nova" w:hAnsi="Arial Nova"/>
          <w:sz w:val="22"/>
          <w:szCs w:val="22"/>
        </w:rPr>
        <w:t>…</w:t>
      </w:r>
      <w:r w:rsidR="00B01EEA">
        <w:rPr>
          <w:rFonts w:ascii="Arial Nova" w:hAnsi="Arial Nova"/>
          <w:sz w:val="22"/>
          <w:szCs w:val="22"/>
        </w:rPr>
        <w:t>..</w:t>
      </w:r>
      <w:proofErr w:type="gramEnd"/>
      <w:r w:rsidRPr="00F5416C">
        <w:rPr>
          <w:rFonts w:ascii="Arial Nova" w:hAnsi="Arial Nova"/>
          <w:sz w:val="22"/>
          <w:szCs w:val="22"/>
        </w:rPr>
        <w:t xml:space="preserve">……………. </w:t>
      </w:r>
    </w:p>
    <w:p w14:paraId="524B91A0" w14:textId="77777777" w:rsidR="00B01EEA" w:rsidRDefault="004D2A0D" w:rsidP="00B01EEA">
      <w:pPr>
        <w:spacing w:after="0"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Identity number:</w:t>
      </w:r>
      <w:r w:rsidR="00B01EEA">
        <w:rPr>
          <w:rFonts w:ascii="Arial Nova" w:hAnsi="Arial Nova"/>
          <w:sz w:val="22"/>
          <w:szCs w:val="22"/>
        </w:rPr>
        <w:t xml:space="preserve"> …</w:t>
      </w:r>
      <w:r w:rsidRPr="00F5416C">
        <w:rPr>
          <w:rFonts w:ascii="Arial Nova" w:hAnsi="Arial Nova"/>
          <w:sz w:val="22"/>
          <w:szCs w:val="22"/>
        </w:rPr>
        <w:t>…………………………………………………………………………………… Postal address:</w:t>
      </w:r>
      <w:r w:rsidR="00B01EEA">
        <w:rPr>
          <w:rFonts w:ascii="Arial Nova" w:hAnsi="Arial Nova"/>
          <w:sz w:val="22"/>
          <w:szCs w:val="22"/>
        </w:rPr>
        <w:t xml:space="preserve"> </w:t>
      </w:r>
      <w:r w:rsidRPr="00F5416C">
        <w:rPr>
          <w:rFonts w:ascii="Arial Nova" w:hAnsi="Arial Nova"/>
          <w:sz w:val="22"/>
          <w:szCs w:val="22"/>
        </w:rPr>
        <w:t>……………………………………………………………………………………… Telephone number: (………) …………………………… Fax number:</w:t>
      </w:r>
      <w:r w:rsidR="00B01EEA">
        <w:rPr>
          <w:rFonts w:ascii="Arial Nova" w:hAnsi="Arial Nova"/>
          <w:sz w:val="22"/>
          <w:szCs w:val="22"/>
        </w:rPr>
        <w:t xml:space="preserve"> </w:t>
      </w:r>
      <w:r w:rsidRPr="00F5416C">
        <w:rPr>
          <w:rFonts w:ascii="Arial Nova" w:hAnsi="Arial Nova"/>
          <w:sz w:val="22"/>
          <w:szCs w:val="22"/>
        </w:rPr>
        <w:t>(……</w:t>
      </w:r>
      <w:proofErr w:type="gramStart"/>
      <w:r w:rsidRPr="00F5416C">
        <w:rPr>
          <w:rFonts w:ascii="Arial Nova" w:hAnsi="Arial Nova"/>
          <w:sz w:val="22"/>
          <w:szCs w:val="22"/>
        </w:rPr>
        <w:t>…)…</w:t>
      </w:r>
      <w:proofErr w:type="gramEnd"/>
      <w:r w:rsidRPr="00F5416C">
        <w:rPr>
          <w:rFonts w:ascii="Arial Nova" w:hAnsi="Arial Nova"/>
          <w:sz w:val="22"/>
          <w:szCs w:val="22"/>
        </w:rPr>
        <w:t>……….…..</w:t>
      </w:r>
    </w:p>
    <w:p w14:paraId="7B1D6981" w14:textId="1B08888B" w:rsidR="002776DF" w:rsidRPr="00F5416C" w:rsidRDefault="004D2A0D" w:rsidP="00B01EEA">
      <w:pPr>
        <w:spacing w:after="0"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E-mail address: ……………</w:t>
      </w:r>
      <w:r w:rsidR="00B01EEA">
        <w:rPr>
          <w:rFonts w:ascii="Arial Nova" w:hAnsi="Arial Nova"/>
          <w:sz w:val="22"/>
          <w:szCs w:val="22"/>
        </w:rPr>
        <w:t>.</w:t>
      </w:r>
      <w:r w:rsidRPr="00F5416C">
        <w:rPr>
          <w:rFonts w:ascii="Arial Nova" w:hAnsi="Arial Nova"/>
          <w:sz w:val="22"/>
          <w:szCs w:val="22"/>
        </w:rPr>
        <w:t xml:space="preserve">……………………………………………………………………… Capacity in which request is made, when made on behalf of another person: </w:t>
      </w:r>
    </w:p>
    <w:p w14:paraId="6D52DB0F" w14:textId="4E259922" w:rsidR="002776DF" w:rsidRPr="00F5416C" w:rsidRDefault="002776DF" w:rsidP="00B01EEA">
      <w:pPr>
        <w:spacing w:after="0"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…………………………………………………………………………………………………………</w:t>
      </w:r>
    </w:p>
    <w:p w14:paraId="0A4859F5" w14:textId="77777777" w:rsidR="002776DF" w:rsidRPr="00F5416C" w:rsidRDefault="004D2A0D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 xml:space="preserve">C. </w:t>
      </w:r>
      <w:proofErr w:type="gramStart"/>
      <w:r w:rsidRPr="00F5416C">
        <w:rPr>
          <w:rFonts w:ascii="Arial Nova" w:hAnsi="Arial Nova"/>
          <w:b/>
          <w:bCs/>
          <w:sz w:val="22"/>
          <w:szCs w:val="22"/>
        </w:rPr>
        <w:t>Particulars of</w:t>
      </w:r>
      <w:proofErr w:type="gramEnd"/>
      <w:r w:rsidRPr="00F5416C">
        <w:rPr>
          <w:rFonts w:ascii="Arial Nova" w:hAnsi="Arial Nova"/>
          <w:b/>
          <w:bCs/>
          <w:sz w:val="22"/>
          <w:szCs w:val="22"/>
        </w:rPr>
        <w:t xml:space="preserve"> person on whose behalf request is made</w:t>
      </w:r>
      <w:r w:rsidRPr="00F5416C">
        <w:rPr>
          <w:rFonts w:ascii="Arial Nova" w:hAnsi="Arial Nova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76DF" w:rsidRPr="00F5416C" w14:paraId="183A8E39" w14:textId="77777777" w:rsidTr="002776DF">
        <w:tc>
          <w:tcPr>
            <w:tcW w:w="9016" w:type="dxa"/>
          </w:tcPr>
          <w:p w14:paraId="4A2F6B77" w14:textId="77777777" w:rsidR="002776DF" w:rsidRPr="00F5416C" w:rsidRDefault="002776DF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This section must be completed ONLY if a request for information is made on behalf of another person.</w:t>
            </w:r>
          </w:p>
        </w:tc>
      </w:tr>
    </w:tbl>
    <w:p w14:paraId="33ACEEE8" w14:textId="77777777" w:rsidR="007364DB" w:rsidRPr="00F5416C" w:rsidRDefault="007364DB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</w:p>
    <w:p w14:paraId="6629063D" w14:textId="12ED5D58" w:rsidR="004D2A0D" w:rsidRPr="00F5416C" w:rsidRDefault="004D2A0D" w:rsidP="00B01EEA">
      <w:pPr>
        <w:spacing w:after="0" w:line="276" w:lineRule="auto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Full names and surname: ……………………………………</w:t>
      </w:r>
      <w:r w:rsidR="00B01EEA">
        <w:rPr>
          <w:rFonts w:ascii="Arial Nova" w:hAnsi="Arial Nova"/>
          <w:sz w:val="22"/>
          <w:szCs w:val="22"/>
        </w:rPr>
        <w:t>.</w:t>
      </w:r>
      <w:r w:rsidRPr="00F5416C">
        <w:rPr>
          <w:rFonts w:ascii="Arial Nova" w:hAnsi="Arial Nova"/>
          <w:sz w:val="22"/>
          <w:szCs w:val="22"/>
        </w:rPr>
        <w:t>…………………………………… Identity number:</w:t>
      </w:r>
      <w:r w:rsidR="002776DF" w:rsidRPr="00F5416C">
        <w:rPr>
          <w:rFonts w:ascii="Arial Nova" w:hAnsi="Arial Nova"/>
          <w:sz w:val="22"/>
          <w:szCs w:val="22"/>
        </w:rPr>
        <w:t xml:space="preserve"> ……………………………………………………………………………………</w:t>
      </w:r>
      <w:proofErr w:type="gramStart"/>
      <w:r w:rsidR="002776DF" w:rsidRPr="00F5416C">
        <w:rPr>
          <w:rFonts w:ascii="Arial Nova" w:hAnsi="Arial Nova"/>
          <w:sz w:val="22"/>
          <w:szCs w:val="22"/>
        </w:rPr>
        <w:t>…..</w:t>
      </w:r>
      <w:proofErr w:type="gramEnd"/>
    </w:p>
    <w:p w14:paraId="68313BCC" w14:textId="7A231E3B" w:rsidR="002776DF" w:rsidRPr="00F5416C" w:rsidRDefault="002776DF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b/>
          <w:bCs/>
          <w:sz w:val="22"/>
          <w:szCs w:val="22"/>
          <w:lang w:val="en-US"/>
        </w:rPr>
        <w:t xml:space="preserve">D. </w:t>
      </w:r>
      <w:proofErr w:type="gramStart"/>
      <w:r w:rsidRPr="00F5416C">
        <w:rPr>
          <w:rFonts w:ascii="Arial Nova" w:hAnsi="Arial Nova"/>
          <w:b/>
          <w:bCs/>
          <w:sz w:val="22"/>
          <w:szCs w:val="22"/>
          <w:lang w:val="en-US"/>
        </w:rPr>
        <w:t>Particulars of</w:t>
      </w:r>
      <w:proofErr w:type="gramEnd"/>
      <w:r w:rsidRPr="00F5416C">
        <w:rPr>
          <w:rFonts w:ascii="Arial Nova" w:hAnsi="Arial Nova"/>
          <w:b/>
          <w:bCs/>
          <w:sz w:val="22"/>
          <w:szCs w:val="22"/>
          <w:lang w:val="en-US"/>
        </w:rPr>
        <w:t xml:space="preserve">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76DF" w:rsidRPr="00F5416C" w14:paraId="18DE8A2E" w14:textId="77777777" w:rsidTr="002776DF">
        <w:tc>
          <w:tcPr>
            <w:tcW w:w="9016" w:type="dxa"/>
          </w:tcPr>
          <w:p w14:paraId="32D10CA3" w14:textId="52D25FC4" w:rsidR="002776DF" w:rsidRPr="00F5416C" w:rsidRDefault="002776DF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 xml:space="preserve">(a) Provide full particulars of the record to which access is requested, including the reference number if that is known </w:t>
            </w:r>
            <w:r w:rsidR="00E83C64" w:rsidRPr="00F5416C">
              <w:rPr>
                <w:rFonts w:ascii="Arial Nova" w:hAnsi="Arial Nova"/>
                <w:sz w:val="22"/>
                <w:szCs w:val="22"/>
                <w:lang w:val="en-US"/>
              </w:rPr>
              <w:t>to you</w:t>
            </w: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, to enable the record to be located.</w:t>
            </w:r>
          </w:p>
        </w:tc>
      </w:tr>
      <w:tr w:rsidR="002776DF" w:rsidRPr="00F5416C" w14:paraId="2524952B" w14:textId="77777777" w:rsidTr="002776DF">
        <w:tc>
          <w:tcPr>
            <w:tcW w:w="9016" w:type="dxa"/>
          </w:tcPr>
          <w:p w14:paraId="2C67CCB2" w14:textId="77777777" w:rsidR="002776DF" w:rsidRPr="00F5416C" w:rsidRDefault="002776DF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 xml:space="preserve">(b) If the provided space is inadequate, please </w:t>
            </w:r>
            <w:proofErr w:type="gramStart"/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continue on</w:t>
            </w:r>
            <w:proofErr w:type="gramEnd"/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 xml:space="preserve"> a separate folio and attach it to this form. The requester must sign all the additional folios.</w:t>
            </w:r>
          </w:p>
        </w:tc>
      </w:tr>
    </w:tbl>
    <w:p w14:paraId="5A749BC8" w14:textId="77777777" w:rsidR="007364DB" w:rsidRPr="00F5416C" w:rsidRDefault="007364DB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</w:p>
    <w:p w14:paraId="47267AC1" w14:textId="0C560118" w:rsidR="002776DF" w:rsidRPr="00F5416C" w:rsidRDefault="002776DF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1. Description of record or relevant part of the record:</w:t>
      </w:r>
    </w:p>
    <w:p w14:paraId="35AD8ED8" w14:textId="50A22B41" w:rsidR="002776DF" w:rsidRPr="00F5416C" w:rsidRDefault="002776DF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04907" w14:textId="37C29A9C" w:rsidR="002776DF" w:rsidRPr="00F5416C" w:rsidRDefault="002776DF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2. Reference number, if available:</w:t>
      </w:r>
    </w:p>
    <w:p w14:paraId="5A5DE1C9" w14:textId="4FECE594" w:rsidR="002776DF" w:rsidRDefault="002776DF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78C0">
        <w:rPr>
          <w:rFonts w:ascii="Arial Nova" w:hAnsi="Arial Nova"/>
          <w:sz w:val="22"/>
          <w:szCs w:val="22"/>
        </w:rPr>
        <w:t>..</w:t>
      </w:r>
    </w:p>
    <w:p w14:paraId="4E303BFA" w14:textId="77777777" w:rsidR="00A878C0" w:rsidRPr="00F5416C" w:rsidRDefault="00A878C0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</w:p>
    <w:p w14:paraId="7D7ABE6F" w14:textId="1F34D881" w:rsidR="002776DF" w:rsidRPr="00F5416C" w:rsidRDefault="002776DF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3. Any further particulars of record:</w:t>
      </w:r>
    </w:p>
    <w:p w14:paraId="39413FDD" w14:textId="78810AA6" w:rsidR="002776DF" w:rsidRPr="00F5416C" w:rsidRDefault="002776DF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51C08" w14:textId="11E5DCE3" w:rsidR="002776DF" w:rsidRPr="00F5416C" w:rsidRDefault="002776DF" w:rsidP="00F5416C">
      <w:pPr>
        <w:spacing w:after="0" w:line="276" w:lineRule="auto"/>
        <w:jc w:val="both"/>
        <w:rPr>
          <w:rFonts w:ascii="Arial Nova" w:hAnsi="Arial Nova"/>
          <w:b/>
          <w:bCs/>
          <w:sz w:val="22"/>
          <w:szCs w:val="22"/>
        </w:rPr>
      </w:pPr>
      <w:r w:rsidRPr="00F5416C">
        <w:rPr>
          <w:rFonts w:ascii="Arial Nova" w:hAnsi="Arial Nova"/>
          <w:b/>
          <w:bCs/>
          <w:sz w:val="22"/>
          <w:szCs w:val="22"/>
        </w:rPr>
        <w:t>E.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76DF" w:rsidRPr="00F5416C" w14:paraId="4C71DA2B" w14:textId="77777777" w:rsidTr="002776DF">
        <w:tc>
          <w:tcPr>
            <w:tcW w:w="9016" w:type="dxa"/>
          </w:tcPr>
          <w:p w14:paraId="7DF21DE5" w14:textId="77777777" w:rsidR="002776DF" w:rsidRPr="00F5416C" w:rsidRDefault="002776DF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(a) A request for access to a record, other than a record containing personal information about yourself, will be processed only after a request fee has been paid.</w:t>
            </w:r>
          </w:p>
        </w:tc>
      </w:tr>
      <w:tr w:rsidR="002776DF" w:rsidRPr="00F5416C" w14:paraId="08FD5982" w14:textId="77777777" w:rsidTr="002776DF">
        <w:tc>
          <w:tcPr>
            <w:tcW w:w="9016" w:type="dxa"/>
          </w:tcPr>
          <w:p w14:paraId="46CB86C0" w14:textId="77777777" w:rsidR="002776DF" w:rsidRPr="00F5416C" w:rsidRDefault="002776DF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(b) You will be notified of the amount required to be paid as the request fee.</w:t>
            </w:r>
          </w:p>
        </w:tc>
      </w:tr>
      <w:tr w:rsidR="002776DF" w:rsidRPr="00F5416C" w14:paraId="3B63B80C" w14:textId="77777777" w:rsidTr="002776DF">
        <w:tc>
          <w:tcPr>
            <w:tcW w:w="9016" w:type="dxa"/>
          </w:tcPr>
          <w:p w14:paraId="7A5F76F6" w14:textId="77777777" w:rsidR="002776DF" w:rsidRPr="00F5416C" w:rsidRDefault="002776DF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(c) The fee payable for access to a record depends on the form in which access is required and the reasonable time required to search for and prepare a record.</w:t>
            </w:r>
          </w:p>
        </w:tc>
      </w:tr>
      <w:tr w:rsidR="002776DF" w:rsidRPr="00F5416C" w14:paraId="259E2BA6" w14:textId="77777777" w:rsidTr="002776DF">
        <w:tc>
          <w:tcPr>
            <w:tcW w:w="9016" w:type="dxa"/>
          </w:tcPr>
          <w:p w14:paraId="7B9887C9" w14:textId="77777777" w:rsidR="002776DF" w:rsidRPr="00F5416C" w:rsidRDefault="002776DF" w:rsidP="00F5416C">
            <w:pPr>
              <w:spacing w:line="276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F5416C">
              <w:rPr>
                <w:rFonts w:ascii="Arial Nova" w:hAnsi="Arial Nova"/>
                <w:sz w:val="22"/>
                <w:szCs w:val="22"/>
              </w:rPr>
              <w:t>(d) If you qualify for exemption of the payment of any fee, please state the reason for exemption.</w:t>
            </w:r>
          </w:p>
        </w:tc>
      </w:tr>
    </w:tbl>
    <w:p w14:paraId="176944B5" w14:textId="77777777" w:rsidR="007364DB" w:rsidRPr="00F5416C" w:rsidRDefault="007364DB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</w:p>
    <w:p w14:paraId="3A579FF8" w14:textId="46892BFC" w:rsidR="002776DF" w:rsidRPr="00F5416C" w:rsidRDefault="002776DF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Reason for exemption from payment of fees:</w:t>
      </w:r>
    </w:p>
    <w:p w14:paraId="42EBFF06" w14:textId="7AEA5CDC" w:rsidR="002776DF" w:rsidRPr="00F5416C" w:rsidRDefault="002776DF" w:rsidP="00F5416C">
      <w:pPr>
        <w:spacing w:after="0" w:line="276" w:lineRule="auto"/>
        <w:jc w:val="both"/>
        <w:rPr>
          <w:rFonts w:ascii="Arial Nova" w:hAnsi="Arial Nova"/>
          <w:sz w:val="22"/>
          <w:szCs w:val="22"/>
        </w:rPr>
      </w:pPr>
      <w:r w:rsidRPr="00F5416C">
        <w:rPr>
          <w:rFonts w:ascii="Arial Nova" w:hAnsi="Arial Nov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78C0">
        <w:rPr>
          <w:rFonts w:ascii="Arial Nova" w:hAnsi="Arial Nova"/>
          <w:sz w:val="22"/>
          <w:szCs w:val="22"/>
        </w:rPr>
        <w:t>.</w:t>
      </w:r>
    </w:p>
    <w:p w14:paraId="2B92788E" w14:textId="0FBD2BE9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b/>
          <w:bCs/>
          <w:sz w:val="22"/>
          <w:szCs w:val="22"/>
          <w:lang w:val="en-US"/>
        </w:rPr>
      </w:pPr>
      <w:r w:rsidRPr="00F5416C">
        <w:rPr>
          <w:rFonts w:ascii="Arial Nova" w:hAnsi="Arial Nova"/>
          <w:b/>
          <w:bCs/>
          <w:sz w:val="22"/>
          <w:szCs w:val="22"/>
          <w:lang w:val="en-US"/>
        </w:rPr>
        <w:t>F. Form of access to record</w:t>
      </w:r>
    </w:p>
    <w:p w14:paraId="250A4D55" w14:textId="4234AEFA" w:rsidR="003947F7" w:rsidRDefault="003947F7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 xml:space="preserve">If you are prevented by a disability to read, </w:t>
      </w:r>
      <w:proofErr w:type="gramStart"/>
      <w:r w:rsidRPr="00F5416C">
        <w:rPr>
          <w:rFonts w:ascii="Arial Nova" w:hAnsi="Arial Nova"/>
          <w:sz w:val="22"/>
          <w:szCs w:val="22"/>
          <w:lang w:val="en-US"/>
        </w:rPr>
        <w:t>view</w:t>
      </w:r>
      <w:proofErr w:type="gramEnd"/>
      <w:r w:rsidRPr="00F5416C">
        <w:rPr>
          <w:rFonts w:ascii="Arial Nova" w:hAnsi="Arial Nova"/>
          <w:sz w:val="22"/>
          <w:szCs w:val="22"/>
          <w:lang w:val="en-US"/>
        </w:rPr>
        <w:t xml:space="preserve"> or listen to the record in the form of access provided for in 1 to 4 below, state your disability and indicate in which form the record is required.</w:t>
      </w:r>
    </w:p>
    <w:p w14:paraId="7A297CC4" w14:textId="77777777" w:rsidR="00A878C0" w:rsidRPr="00F5416C" w:rsidRDefault="00A878C0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3947F7" w:rsidRPr="00F5416C" w14:paraId="236D9EF7" w14:textId="77777777" w:rsidTr="00D949E9">
        <w:trPr>
          <w:trHeight w:val="389"/>
        </w:trPr>
        <w:tc>
          <w:tcPr>
            <w:tcW w:w="3686" w:type="dxa"/>
            <w:tcBorders>
              <w:bottom w:val="nil"/>
              <w:right w:val="nil"/>
            </w:tcBorders>
          </w:tcPr>
          <w:p w14:paraId="6076D0BC" w14:textId="199C9A65" w:rsidR="003947F7" w:rsidRPr="00F5416C" w:rsidRDefault="003947F7" w:rsidP="00F5416C">
            <w:pPr>
              <w:spacing w:before="120"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proofErr w:type="gramStart"/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Disability:…</w:t>
            </w:r>
            <w:proofErr w:type="gramEnd"/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………………</w:t>
            </w:r>
            <w:r w:rsidR="0028493A" w:rsidRPr="00F5416C">
              <w:rPr>
                <w:rFonts w:ascii="Arial Nova" w:hAnsi="Arial Nova"/>
                <w:sz w:val="22"/>
                <w:szCs w:val="22"/>
                <w:lang w:val="en-US"/>
              </w:rPr>
              <w:t>……</w:t>
            </w: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…</w:t>
            </w:r>
            <w:r w:rsidR="0028493A" w:rsidRPr="00F5416C">
              <w:rPr>
                <w:rFonts w:ascii="Arial Nova" w:hAnsi="Arial Nova"/>
                <w:sz w:val="22"/>
                <w:szCs w:val="22"/>
                <w:lang w:val="en-US"/>
              </w:rPr>
              <w:t>………..</w:t>
            </w: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…</w:t>
            </w:r>
          </w:p>
        </w:tc>
        <w:tc>
          <w:tcPr>
            <w:tcW w:w="5386" w:type="dxa"/>
            <w:tcBorders>
              <w:left w:val="nil"/>
              <w:bottom w:val="nil"/>
            </w:tcBorders>
          </w:tcPr>
          <w:p w14:paraId="3457B2A8" w14:textId="5D582A6F" w:rsidR="003947F7" w:rsidRPr="00F5416C" w:rsidRDefault="003947F7" w:rsidP="00F5416C">
            <w:pPr>
              <w:spacing w:before="120"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 xml:space="preserve">Form in which record is </w:t>
            </w:r>
            <w:proofErr w:type="gramStart"/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required:…</w:t>
            </w:r>
            <w:proofErr w:type="gramEnd"/>
            <w:r w:rsidR="0028493A" w:rsidRPr="00F5416C">
              <w:rPr>
                <w:rFonts w:ascii="Arial Nova" w:hAnsi="Arial Nova"/>
                <w:sz w:val="22"/>
                <w:szCs w:val="22"/>
                <w:lang w:val="en-US"/>
              </w:rPr>
              <w:t>……</w:t>
            </w: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……………………..</w:t>
            </w:r>
          </w:p>
        </w:tc>
      </w:tr>
      <w:tr w:rsidR="003947F7" w:rsidRPr="00F5416C" w14:paraId="63345B07" w14:textId="77777777" w:rsidTr="00D949E9">
        <w:trPr>
          <w:trHeight w:val="2189"/>
        </w:trPr>
        <w:tc>
          <w:tcPr>
            <w:tcW w:w="9072" w:type="dxa"/>
            <w:gridSpan w:val="2"/>
            <w:tcBorders>
              <w:top w:val="nil"/>
            </w:tcBorders>
          </w:tcPr>
          <w:p w14:paraId="3F782B98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 xml:space="preserve">Mark the appropriate box with an </w:t>
            </w:r>
            <w:r w:rsidRPr="00F5416C">
              <w:rPr>
                <w:rFonts w:ascii="Arial Nova" w:hAnsi="Arial Nova"/>
                <w:b/>
                <w:sz w:val="22"/>
                <w:szCs w:val="22"/>
                <w:lang w:val="en-US"/>
              </w:rPr>
              <w:t>X</w:t>
            </w: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.</w:t>
            </w:r>
          </w:p>
          <w:p w14:paraId="610E077E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NOTES:</w:t>
            </w:r>
          </w:p>
          <w:p w14:paraId="72425C91" w14:textId="77777777" w:rsidR="003947F7" w:rsidRPr="00F5416C" w:rsidRDefault="003947F7" w:rsidP="00F5416C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Compliance with your request for access in the specified form may depend on the form in which the record is available.</w:t>
            </w:r>
          </w:p>
          <w:p w14:paraId="76E60F33" w14:textId="77777777" w:rsidR="003947F7" w:rsidRPr="00F5416C" w:rsidRDefault="003947F7" w:rsidP="00F5416C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Access in the form requested may be refused in certain circumstances. In such a case you will be informed if access will be granted in another form.</w:t>
            </w:r>
          </w:p>
          <w:p w14:paraId="72E20059" w14:textId="77777777" w:rsidR="003947F7" w:rsidRPr="00F5416C" w:rsidRDefault="003947F7" w:rsidP="00F5416C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The fee payable for access to the record, if any, will be determined partly by the form in which access is requested.</w:t>
            </w:r>
          </w:p>
        </w:tc>
      </w:tr>
    </w:tbl>
    <w:p w14:paraId="6A950FC1" w14:textId="0BF96254" w:rsidR="003947F7" w:rsidRDefault="003947F7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</w:p>
    <w:p w14:paraId="0DC41567" w14:textId="3675CBE9" w:rsidR="00A878C0" w:rsidRDefault="00A878C0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</w:p>
    <w:p w14:paraId="601C8C06" w14:textId="77777777" w:rsidR="00A878C0" w:rsidRPr="00F5416C" w:rsidRDefault="00A878C0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397"/>
        <w:gridCol w:w="1862"/>
        <w:gridCol w:w="427"/>
        <w:gridCol w:w="2405"/>
        <w:gridCol w:w="566"/>
        <w:gridCol w:w="1417"/>
        <w:gridCol w:w="847"/>
        <w:gridCol w:w="571"/>
        <w:gridCol w:w="422"/>
        <w:gridCol w:w="92"/>
      </w:tblGrid>
      <w:tr w:rsidR="003947F7" w:rsidRPr="00F5416C" w14:paraId="1CE22A56" w14:textId="051F775A" w:rsidTr="003E0973">
        <w:trPr>
          <w:gridBefore w:val="1"/>
          <w:wBefore w:w="4" w:type="pct"/>
          <w:trHeight w:val="287"/>
        </w:trPr>
        <w:tc>
          <w:tcPr>
            <w:tcW w:w="4710" w:type="pct"/>
            <w:gridSpan w:val="8"/>
            <w:tcBorders>
              <w:left w:val="single" w:sz="6" w:space="0" w:color="000000"/>
            </w:tcBorders>
          </w:tcPr>
          <w:p w14:paraId="738A54BF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b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b/>
                <w:sz w:val="22"/>
                <w:szCs w:val="22"/>
                <w:lang w:val="en-US"/>
              </w:rPr>
              <w:t>1. If the record is in written or printed form:</w:t>
            </w:r>
          </w:p>
        </w:tc>
        <w:tc>
          <w:tcPr>
            <w:tcW w:w="286" w:type="pct"/>
            <w:gridSpan w:val="2"/>
            <w:tcBorders>
              <w:left w:val="single" w:sz="6" w:space="0" w:color="000000"/>
            </w:tcBorders>
          </w:tcPr>
          <w:p w14:paraId="233267A7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b/>
                <w:sz w:val="22"/>
                <w:szCs w:val="22"/>
                <w:lang w:val="en-US"/>
              </w:rPr>
            </w:pPr>
          </w:p>
        </w:tc>
      </w:tr>
      <w:tr w:rsidR="003947F7" w:rsidRPr="00F5416C" w14:paraId="5A931CE5" w14:textId="5FBF2EBC" w:rsidTr="003E0973">
        <w:trPr>
          <w:gridBefore w:val="1"/>
          <w:wBefore w:w="4" w:type="pct"/>
          <w:trHeight w:val="504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2B7EDDF7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033" w:type="pct"/>
            <w:tcBorders>
              <w:left w:val="single" w:sz="6" w:space="0" w:color="000000"/>
            </w:tcBorders>
          </w:tcPr>
          <w:p w14:paraId="3D161377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copy of record*</w:t>
            </w:r>
          </w:p>
        </w:tc>
        <w:tc>
          <w:tcPr>
            <w:tcW w:w="237" w:type="pct"/>
          </w:tcPr>
          <w:p w14:paraId="12F581B1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</w:tcPr>
          <w:p w14:paraId="6F7D2563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inspection of record</w:t>
            </w:r>
          </w:p>
        </w:tc>
        <w:tc>
          <w:tcPr>
            <w:tcW w:w="314" w:type="pct"/>
          </w:tcPr>
          <w:p w14:paraId="2F1028BF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573" w:type="pct"/>
            <w:gridSpan w:val="3"/>
          </w:tcPr>
          <w:p w14:paraId="19F802E0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  <w:gridSpan w:val="2"/>
          </w:tcPr>
          <w:p w14:paraId="4470BD8F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</w:tr>
      <w:tr w:rsidR="003947F7" w:rsidRPr="00F5416C" w14:paraId="625E272A" w14:textId="3424F9EE" w:rsidTr="003E0973">
        <w:trPr>
          <w:gridBefore w:val="1"/>
          <w:wBefore w:w="4" w:type="pct"/>
          <w:trHeight w:val="513"/>
        </w:trPr>
        <w:tc>
          <w:tcPr>
            <w:tcW w:w="4710" w:type="pct"/>
            <w:gridSpan w:val="8"/>
            <w:tcBorders>
              <w:left w:val="single" w:sz="6" w:space="0" w:color="000000"/>
            </w:tcBorders>
          </w:tcPr>
          <w:p w14:paraId="58C86F02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b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b/>
                <w:sz w:val="22"/>
                <w:szCs w:val="22"/>
                <w:lang w:val="en-US"/>
              </w:rPr>
              <w:t>2. If record consists of visual images -</w:t>
            </w:r>
          </w:p>
          <w:p w14:paraId="1C577632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b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F5416C">
              <w:rPr>
                <w:rFonts w:ascii="Arial Nova" w:hAnsi="Arial Nova"/>
                <w:b/>
                <w:sz w:val="22"/>
                <w:szCs w:val="22"/>
                <w:lang w:val="en-US"/>
              </w:rPr>
              <w:t>this</w:t>
            </w:r>
            <w:proofErr w:type="gramEnd"/>
            <w:r w:rsidRPr="00F5416C">
              <w:rPr>
                <w:rFonts w:ascii="Arial Nova" w:hAnsi="Arial Nova"/>
                <w:b/>
                <w:sz w:val="22"/>
                <w:szCs w:val="22"/>
                <w:lang w:val="en-US"/>
              </w:rPr>
              <w:t xml:space="preserve"> includes photographs, slides, video recordings, computer-generated images, sketches, etc.):</w:t>
            </w:r>
          </w:p>
        </w:tc>
        <w:tc>
          <w:tcPr>
            <w:tcW w:w="286" w:type="pct"/>
            <w:gridSpan w:val="2"/>
            <w:tcBorders>
              <w:left w:val="single" w:sz="6" w:space="0" w:color="000000"/>
            </w:tcBorders>
          </w:tcPr>
          <w:p w14:paraId="0994F748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b/>
                <w:sz w:val="22"/>
                <w:szCs w:val="22"/>
                <w:lang w:val="en-US"/>
              </w:rPr>
            </w:pPr>
          </w:p>
        </w:tc>
      </w:tr>
      <w:tr w:rsidR="003947F7" w:rsidRPr="00F5416C" w14:paraId="565AD73B" w14:textId="32DF3423" w:rsidTr="003E0973">
        <w:trPr>
          <w:gridBefore w:val="1"/>
          <w:wBefore w:w="4" w:type="pct"/>
          <w:trHeight w:val="518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51116FA4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033" w:type="pct"/>
            <w:tcBorders>
              <w:left w:val="single" w:sz="6" w:space="0" w:color="000000"/>
            </w:tcBorders>
          </w:tcPr>
          <w:p w14:paraId="24F4CA4F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view the images</w:t>
            </w:r>
          </w:p>
        </w:tc>
        <w:tc>
          <w:tcPr>
            <w:tcW w:w="237" w:type="pct"/>
          </w:tcPr>
          <w:p w14:paraId="5E020978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</w:tcPr>
          <w:p w14:paraId="0F323975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copy of the images*</w:t>
            </w:r>
          </w:p>
        </w:tc>
        <w:tc>
          <w:tcPr>
            <w:tcW w:w="314" w:type="pct"/>
          </w:tcPr>
          <w:p w14:paraId="14D2F075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573" w:type="pct"/>
            <w:gridSpan w:val="3"/>
          </w:tcPr>
          <w:p w14:paraId="7B5F7FC2" w14:textId="322FFFF8" w:rsidR="003947F7" w:rsidRPr="00F5416C" w:rsidRDefault="003947F7" w:rsidP="00F5416C">
            <w:pPr>
              <w:tabs>
                <w:tab w:val="right" w:pos="2958"/>
              </w:tabs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transcription of the images</w:t>
            </w:r>
          </w:p>
        </w:tc>
        <w:tc>
          <w:tcPr>
            <w:tcW w:w="286" w:type="pct"/>
            <w:gridSpan w:val="2"/>
          </w:tcPr>
          <w:p w14:paraId="37DFF849" w14:textId="77777777" w:rsidR="003947F7" w:rsidRPr="00F5416C" w:rsidRDefault="003947F7" w:rsidP="00F5416C">
            <w:pPr>
              <w:tabs>
                <w:tab w:val="right" w:pos="2958"/>
              </w:tabs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</w:tr>
      <w:tr w:rsidR="003947F7" w:rsidRPr="00F5416C" w14:paraId="74F860CF" w14:textId="2644CCA2" w:rsidTr="003E0973">
        <w:trPr>
          <w:gridBefore w:val="1"/>
          <w:wBefore w:w="4" w:type="pct"/>
          <w:trHeight w:val="288"/>
        </w:trPr>
        <w:tc>
          <w:tcPr>
            <w:tcW w:w="4710" w:type="pct"/>
            <w:gridSpan w:val="8"/>
            <w:tcBorders>
              <w:left w:val="single" w:sz="6" w:space="0" w:color="000000"/>
            </w:tcBorders>
          </w:tcPr>
          <w:p w14:paraId="75FFE4C5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b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b/>
                <w:sz w:val="22"/>
                <w:szCs w:val="22"/>
                <w:lang w:val="en-US"/>
              </w:rPr>
              <w:t>3. If record consists of recorded words or information which can be reproduced in sound:</w:t>
            </w:r>
          </w:p>
        </w:tc>
        <w:tc>
          <w:tcPr>
            <w:tcW w:w="286" w:type="pct"/>
            <w:gridSpan w:val="2"/>
            <w:tcBorders>
              <w:left w:val="single" w:sz="6" w:space="0" w:color="000000"/>
            </w:tcBorders>
          </w:tcPr>
          <w:p w14:paraId="386B1A99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b/>
                <w:sz w:val="22"/>
                <w:szCs w:val="22"/>
                <w:lang w:val="en-US"/>
              </w:rPr>
            </w:pPr>
          </w:p>
        </w:tc>
      </w:tr>
      <w:tr w:rsidR="003947F7" w:rsidRPr="00F5416C" w14:paraId="598E7EBB" w14:textId="7FE83ED0" w:rsidTr="003E0973">
        <w:trPr>
          <w:gridBefore w:val="1"/>
          <w:wBefore w:w="4" w:type="pct"/>
          <w:trHeight w:val="513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77A6E027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033" w:type="pct"/>
            <w:tcBorders>
              <w:left w:val="single" w:sz="6" w:space="0" w:color="000000"/>
            </w:tcBorders>
          </w:tcPr>
          <w:p w14:paraId="57F23B37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listen to the soundtrack (audio cassette)</w:t>
            </w:r>
          </w:p>
        </w:tc>
        <w:tc>
          <w:tcPr>
            <w:tcW w:w="237" w:type="pct"/>
          </w:tcPr>
          <w:p w14:paraId="02D6A159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</w:tcPr>
          <w:p w14:paraId="7EF88A2D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transcription of soundtrack* (written or printed document)</w:t>
            </w:r>
          </w:p>
        </w:tc>
        <w:tc>
          <w:tcPr>
            <w:tcW w:w="314" w:type="pct"/>
          </w:tcPr>
          <w:p w14:paraId="1FD9DF0E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573" w:type="pct"/>
            <w:gridSpan w:val="3"/>
          </w:tcPr>
          <w:p w14:paraId="044EEC7D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286" w:type="pct"/>
            <w:gridSpan w:val="2"/>
          </w:tcPr>
          <w:p w14:paraId="0BBEAC99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</w:tr>
      <w:tr w:rsidR="003947F7" w:rsidRPr="00F5416C" w14:paraId="12B36FB2" w14:textId="2CF026F3" w:rsidTr="003E0973">
        <w:trPr>
          <w:gridBefore w:val="1"/>
          <w:wBefore w:w="4" w:type="pct"/>
          <w:trHeight w:val="287"/>
        </w:trPr>
        <w:tc>
          <w:tcPr>
            <w:tcW w:w="4710" w:type="pct"/>
            <w:gridSpan w:val="8"/>
            <w:tcBorders>
              <w:left w:val="single" w:sz="6" w:space="0" w:color="000000"/>
            </w:tcBorders>
          </w:tcPr>
          <w:p w14:paraId="4AA0B7AE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b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b/>
                <w:sz w:val="22"/>
                <w:szCs w:val="22"/>
                <w:lang w:val="en-US"/>
              </w:rPr>
              <w:t>4. If record is held on computer or in an electronic or machine-readable form:</w:t>
            </w:r>
          </w:p>
        </w:tc>
        <w:tc>
          <w:tcPr>
            <w:tcW w:w="286" w:type="pct"/>
            <w:gridSpan w:val="2"/>
            <w:tcBorders>
              <w:left w:val="single" w:sz="6" w:space="0" w:color="000000"/>
            </w:tcBorders>
          </w:tcPr>
          <w:p w14:paraId="1413090E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b/>
                <w:sz w:val="22"/>
                <w:szCs w:val="22"/>
                <w:lang w:val="en-US"/>
              </w:rPr>
            </w:pPr>
          </w:p>
        </w:tc>
      </w:tr>
      <w:tr w:rsidR="003947F7" w:rsidRPr="00F5416C" w14:paraId="06625385" w14:textId="394F0A38" w:rsidTr="003E0973">
        <w:trPr>
          <w:gridBefore w:val="1"/>
          <w:wBefore w:w="4" w:type="pct"/>
          <w:trHeight w:val="741"/>
        </w:trPr>
        <w:tc>
          <w:tcPr>
            <w:tcW w:w="22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BF35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033" w:type="pct"/>
            <w:tcBorders>
              <w:left w:val="single" w:sz="6" w:space="0" w:color="000000"/>
              <w:bottom w:val="single" w:sz="6" w:space="0" w:color="000000"/>
            </w:tcBorders>
          </w:tcPr>
          <w:p w14:paraId="4B4408EE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printed copy of record*</w:t>
            </w:r>
          </w:p>
        </w:tc>
        <w:tc>
          <w:tcPr>
            <w:tcW w:w="237" w:type="pct"/>
            <w:tcBorders>
              <w:bottom w:val="single" w:sz="6" w:space="0" w:color="000000"/>
            </w:tcBorders>
          </w:tcPr>
          <w:p w14:paraId="0C17608A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tcBorders>
              <w:bottom w:val="single" w:sz="6" w:space="0" w:color="000000"/>
            </w:tcBorders>
          </w:tcPr>
          <w:p w14:paraId="77DF4BF2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printed copy of information derived from the record*</w:t>
            </w:r>
          </w:p>
        </w:tc>
        <w:tc>
          <w:tcPr>
            <w:tcW w:w="314" w:type="pct"/>
            <w:tcBorders>
              <w:bottom w:val="single" w:sz="6" w:space="0" w:color="000000"/>
            </w:tcBorders>
          </w:tcPr>
          <w:p w14:paraId="4C717D7F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  <w:tc>
          <w:tcPr>
            <w:tcW w:w="1573" w:type="pct"/>
            <w:gridSpan w:val="3"/>
            <w:tcBorders>
              <w:bottom w:val="single" w:sz="6" w:space="0" w:color="000000"/>
            </w:tcBorders>
          </w:tcPr>
          <w:p w14:paraId="38E85145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copy in computer readable form*</w:t>
            </w:r>
          </w:p>
          <w:p w14:paraId="43829FA1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(</w:t>
            </w:r>
            <w:proofErr w:type="gramStart"/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>stiffy</w:t>
            </w:r>
            <w:proofErr w:type="gramEnd"/>
            <w:r w:rsidRPr="00F5416C">
              <w:rPr>
                <w:rFonts w:ascii="Arial Nova" w:hAnsi="Arial Nova"/>
                <w:sz w:val="22"/>
                <w:szCs w:val="22"/>
                <w:lang w:val="en-US"/>
              </w:rPr>
              <w:t xml:space="preserve"> or compact disc)</w:t>
            </w:r>
          </w:p>
        </w:tc>
        <w:tc>
          <w:tcPr>
            <w:tcW w:w="286" w:type="pct"/>
            <w:gridSpan w:val="2"/>
            <w:tcBorders>
              <w:bottom w:val="single" w:sz="6" w:space="0" w:color="000000"/>
            </w:tcBorders>
          </w:tcPr>
          <w:p w14:paraId="2847DFA9" w14:textId="77777777" w:rsidR="003947F7" w:rsidRPr="00F5416C" w:rsidRDefault="003947F7" w:rsidP="00F5416C">
            <w:pPr>
              <w:spacing w:after="0" w:line="276" w:lineRule="auto"/>
              <w:jc w:val="both"/>
              <w:rPr>
                <w:rFonts w:ascii="Arial Nova" w:hAnsi="Arial Nova"/>
                <w:sz w:val="22"/>
                <w:szCs w:val="22"/>
                <w:lang w:val="en-US"/>
              </w:rPr>
            </w:pPr>
          </w:p>
        </w:tc>
      </w:tr>
      <w:tr w:rsidR="003E0973" w:rsidRPr="00F5416C" w14:paraId="310B85CF" w14:textId="77777777" w:rsidTr="003E0973">
        <w:trPr>
          <w:gridAfter w:val="1"/>
          <w:wAfter w:w="51" w:type="pct"/>
          <w:trHeight w:val="748"/>
        </w:trPr>
        <w:tc>
          <w:tcPr>
            <w:tcW w:w="3928" w:type="pct"/>
            <w:gridSpan w:val="7"/>
            <w:tcBorders>
              <w:left w:val="single" w:sz="6" w:space="0" w:color="000000"/>
            </w:tcBorders>
          </w:tcPr>
          <w:p w14:paraId="283C9717" w14:textId="77777777" w:rsidR="003E0973" w:rsidRPr="00F5416C" w:rsidRDefault="003E0973" w:rsidP="00F5416C">
            <w:pPr>
              <w:widowControl w:val="0"/>
              <w:autoSpaceDE w:val="0"/>
              <w:autoSpaceDN w:val="0"/>
              <w:spacing w:before="23" w:after="0" w:line="276" w:lineRule="auto"/>
              <w:ind w:left="108" w:right="133"/>
              <w:rPr>
                <w:rFonts w:ascii="Arial Nova" w:eastAsia="Arial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eastAsia="Arial" w:hAnsi="Arial Nova"/>
                <w:sz w:val="22"/>
                <w:szCs w:val="22"/>
                <w:lang w:val="en-US"/>
              </w:rPr>
              <w:t>*If you requested a copy or transcription of a record (above), do you wish the copy or transcription to be posted to you?</w:t>
            </w:r>
          </w:p>
          <w:p w14:paraId="377D17C3" w14:textId="77777777" w:rsidR="003E0973" w:rsidRPr="00F5416C" w:rsidRDefault="003E0973" w:rsidP="00F5416C">
            <w:pPr>
              <w:widowControl w:val="0"/>
              <w:autoSpaceDE w:val="0"/>
              <w:autoSpaceDN w:val="0"/>
              <w:spacing w:before="1" w:after="0" w:line="276" w:lineRule="auto"/>
              <w:ind w:left="108"/>
              <w:rPr>
                <w:rFonts w:ascii="Arial Nova" w:eastAsia="Arial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eastAsia="Arial" w:hAnsi="Arial Nova"/>
                <w:sz w:val="22"/>
                <w:szCs w:val="22"/>
                <w:lang w:val="en-US"/>
              </w:rPr>
              <w:t>Postage is payable.</w:t>
            </w:r>
          </w:p>
        </w:tc>
        <w:tc>
          <w:tcPr>
            <w:tcW w:w="470" w:type="pct"/>
          </w:tcPr>
          <w:p w14:paraId="5505557A" w14:textId="77777777" w:rsidR="003E0973" w:rsidRPr="00F5416C" w:rsidRDefault="003E0973" w:rsidP="00F5416C">
            <w:pPr>
              <w:widowControl w:val="0"/>
              <w:autoSpaceDE w:val="0"/>
              <w:autoSpaceDN w:val="0"/>
              <w:spacing w:before="23" w:after="0" w:line="276" w:lineRule="auto"/>
              <w:ind w:left="141"/>
              <w:rPr>
                <w:rFonts w:ascii="Arial Nova" w:eastAsia="Arial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eastAsia="Arial" w:hAnsi="Arial Nova"/>
                <w:sz w:val="22"/>
                <w:szCs w:val="22"/>
                <w:lang w:val="en-US"/>
              </w:rPr>
              <w:t>YES</w:t>
            </w:r>
          </w:p>
        </w:tc>
        <w:tc>
          <w:tcPr>
            <w:tcW w:w="551" w:type="pct"/>
            <w:gridSpan w:val="2"/>
          </w:tcPr>
          <w:p w14:paraId="48AD07A8" w14:textId="77777777" w:rsidR="003E0973" w:rsidRPr="00F5416C" w:rsidRDefault="003E0973" w:rsidP="00F5416C">
            <w:pPr>
              <w:widowControl w:val="0"/>
              <w:autoSpaceDE w:val="0"/>
              <w:autoSpaceDN w:val="0"/>
              <w:spacing w:before="23" w:after="0" w:line="276" w:lineRule="auto"/>
              <w:ind w:left="106"/>
              <w:rPr>
                <w:rFonts w:ascii="Arial Nova" w:eastAsia="Arial" w:hAnsi="Arial Nova"/>
                <w:sz w:val="22"/>
                <w:szCs w:val="22"/>
                <w:lang w:val="en-US"/>
              </w:rPr>
            </w:pPr>
            <w:r w:rsidRPr="00F5416C">
              <w:rPr>
                <w:rFonts w:ascii="Arial Nova" w:eastAsia="Arial" w:hAnsi="Arial Nova"/>
                <w:sz w:val="22"/>
                <w:szCs w:val="22"/>
                <w:lang w:val="en-US"/>
              </w:rPr>
              <w:t>NO</w:t>
            </w:r>
          </w:p>
        </w:tc>
      </w:tr>
    </w:tbl>
    <w:p w14:paraId="18ECA8FD" w14:textId="77777777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b/>
          <w:bCs/>
          <w:sz w:val="22"/>
          <w:szCs w:val="22"/>
          <w:lang w:val="en-US"/>
        </w:rPr>
      </w:pPr>
    </w:p>
    <w:p w14:paraId="5C6D6C2D" w14:textId="03B78CC5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b/>
          <w:bCs/>
          <w:sz w:val="22"/>
          <w:szCs w:val="22"/>
          <w:lang w:val="en-US"/>
        </w:rPr>
      </w:pPr>
      <w:r w:rsidRPr="00F5416C">
        <w:rPr>
          <w:rFonts w:ascii="Arial Nova" w:hAnsi="Arial Nova"/>
          <w:b/>
          <w:bCs/>
          <w:sz w:val="22"/>
          <w:szCs w:val="22"/>
          <w:lang w:val="en-US"/>
        </w:rPr>
        <w:t xml:space="preserve">G. </w:t>
      </w:r>
      <w:proofErr w:type="gramStart"/>
      <w:r w:rsidRPr="00F5416C">
        <w:rPr>
          <w:rFonts w:ascii="Arial Nova" w:hAnsi="Arial Nova"/>
          <w:b/>
          <w:bCs/>
          <w:sz w:val="22"/>
          <w:szCs w:val="22"/>
          <w:lang w:val="en-US"/>
        </w:rPr>
        <w:t>Particulars of</w:t>
      </w:r>
      <w:proofErr w:type="gramEnd"/>
      <w:r w:rsidRPr="00F5416C">
        <w:rPr>
          <w:rFonts w:ascii="Arial Nova" w:hAnsi="Arial Nova"/>
          <w:b/>
          <w:bCs/>
          <w:sz w:val="22"/>
          <w:szCs w:val="22"/>
          <w:lang w:val="en-US"/>
        </w:rPr>
        <w:t xml:space="preserve"> right to be exercised or protected</w:t>
      </w:r>
    </w:p>
    <w:p w14:paraId="6CDBF4C7" w14:textId="33A01B0A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b/>
          <w:sz w:val="22"/>
          <w:szCs w:val="22"/>
          <w:lang w:val="en-US"/>
        </w:rPr>
      </w:pPr>
      <w:r w:rsidRPr="00F5416C">
        <w:rPr>
          <w:rFonts w:ascii="Arial Nova" w:hAnsi="Arial Nova"/>
          <w:noProof/>
          <w:sz w:val="22"/>
          <w:szCs w:val="22"/>
          <w:lang w:eastAsia="en-Z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0ED0FE6" wp14:editId="39F6BD7F">
                <wp:simplePos x="0" y="0"/>
                <wp:positionH relativeFrom="page">
                  <wp:posOffset>946150</wp:posOffset>
                </wp:positionH>
                <wp:positionV relativeFrom="paragraph">
                  <wp:posOffset>156210</wp:posOffset>
                </wp:positionV>
                <wp:extent cx="5621020" cy="332740"/>
                <wp:effectExtent l="0" t="0" r="17780" b="1016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33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8EF37D" w14:textId="77777777" w:rsidR="003947F7" w:rsidRPr="003947F7" w:rsidRDefault="003947F7" w:rsidP="003947F7">
                            <w:pPr>
                              <w:pStyle w:val="BodyText"/>
                              <w:spacing w:after="0" w:line="223" w:lineRule="exact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3947F7">
                              <w:rPr>
                                <w:sz w:val="18"/>
                                <w:szCs w:val="18"/>
                              </w:rPr>
                              <w:t>If the provided space is inadequate, please continue on a separate folio and attach it to this form.</w:t>
                            </w:r>
                          </w:p>
                          <w:p w14:paraId="1A1FBE95" w14:textId="77777777" w:rsidR="003947F7" w:rsidRPr="003947F7" w:rsidRDefault="003947F7" w:rsidP="003947F7">
                            <w:pPr>
                              <w:spacing w:after="0" w:line="228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947F7">
                              <w:rPr>
                                <w:b/>
                                <w:sz w:val="18"/>
                                <w:szCs w:val="18"/>
                              </w:rPr>
                              <w:t>The requester must sign all the additional folios.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D0FE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4.5pt;margin-top:12.3pt;width:442.6pt;height:26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" filled="f" strokeweight=".48pt">
                <v:textbox inset="0,0,0,0">
                  <w:txbxContent>
                    <w:p w14:paraId="2F8EF37D" w14:textId="77777777" w:rsidR="003947F7" w:rsidRPr="003947F7" w:rsidRDefault="003947F7" w:rsidP="003947F7">
                      <w:pPr>
                        <w:pStyle w:val="BodyText"/>
                        <w:spacing w:after="0" w:line="223" w:lineRule="exact"/>
                        <w:ind w:left="0"/>
                        <w:rPr>
                          <w:sz w:val="18"/>
                          <w:szCs w:val="18"/>
                        </w:rPr>
                      </w:pPr>
                      <w:r w:rsidRPr="003947F7">
                        <w:rPr>
                          <w:sz w:val="18"/>
                          <w:szCs w:val="18"/>
                        </w:rPr>
                        <w:t xml:space="preserve">If the provided space is inadequate, please </w:t>
                      </w:r>
                      <w:proofErr w:type="gramStart"/>
                      <w:r w:rsidRPr="003947F7">
                        <w:rPr>
                          <w:sz w:val="18"/>
                          <w:szCs w:val="18"/>
                        </w:rPr>
                        <w:t>continue on</w:t>
                      </w:r>
                      <w:proofErr w:type="gramEnd"/>
                      <w:r w:rsidRPr="003947F7">
                        <w:rPr>
                          <w:sz w:val="18"/>
                          <w:szCs w:val="18"/>
                        </w:rPr>
                        <w:t xml:space="preserve"> a separate folio and attach it to this form.</w:t>
                      </w:r>
                    </w:p>
                    <w:p w14:paraId="1A1FBE95" w14:textId="77777777" w:rsidR="003947F7" w:rsidRPr="003947F7" w:rsidRDefault="003947F7" w:rsidP="003947F7">
                      <w:pPr>
                        <w:spacing w:after="0" w:line="228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3947F7">
                        <w:rPr>
                          <w:b/>
                          <w:sz w:val="18"/>
                          <w:szCs w:val="18"/>
                        </w:rPr>
                        <w:t>The requester must sign all the additional folios.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4A6EDA" w14:textId="77777777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b/>
          <w:sz w:val="22"/>
          <w:szCs w:val="22"/>
          <w:lang w:val="en-US"/>
        </w:rPr>
      </w:pPr>
    </w:p>
    <w:p w14:paraId="3B8B8513" w14:textId="77777777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Indicate which right is to be exercised or protected:</w:t>
      </w:r>
    </w:p>
    <w:p w14:paraId="0DAE6736" w14:textId="602849E0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</w:t>
      </w:r>
    </w:p>
    <w:p w14:paraId="638B87EE" w14:textId="0FA6191A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 xml:space="preserve">Explain why the record requested is required for the exercise or protection of the </w:t>
      </w:r>
      <w:proofErr w:type="gramStart"/>
      <w:r w:rsidRPr="00F5416C">
        <w:rPr>
          <w:rFonts w:ascii="Arial Nova" w:hAnsi="Arial Nova"/>
          <w:sz w:val="22"/>
          <w:szCs w:val="22"/>
          <w:lang w:val="en-US"/>
        </w:rPr>
        <w:t>aforementioned right</w:t>
      </w:r>
      <w:proofErr w:type="gramEnd"/>
      <w:r w:rsidRPr="00F5416C">
        <w:rPr>
          <w:rFonts w:ascii="Arial Nova" w:hAnsi="Arial Nova"/>
          <w:sz w:val="22"/>
          <w:szCs w:val="22"/>
          <w:lang w:val="en-US"/>
        </w:rPr>
        <w:t>:</w:t>
      </w:r>
    </w:p>
    <w:p w14:paraId="27D9ECDC" w14:textId="166DDC38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</w:t>
      </w:r>
    </w:p>
    <w:p w14:paraId="6E6086CA" w14:textId="41B75527" w:rsidR="003947F7" w:rsidRPr="00F5416C" w:rsidRDefault="003947F7" w:rsidP="00F5416C">
      <w:pPr>
        <w:spacing w:after="0" w:line="276" w:lineRule="auto"/>
        <w:ind w:left="226"/>
        <w:jc w:val="both"/>
        <w:rPr>
          <w:rFonts w:ascii="Arial Nova" w:hAnsi="Arial Nova"/>
          <w:b/>
          <w:bCs/>
          <w:sz w:val="22"/>
          <w:szCs w:val="22"/>
          <w:lang w:val="en-US"/>
        </w:rPr>
      </w:pPr>
      <w:r w:rsidRPr="00F5416C">
        <w:rPr>
          <w:rFonts w:ascii="Arial Nova" w:hAnsi="Arial Nova"/>
          <w:b/>
          <w:bCs/>
          <w:sz w:val="22"/>
          <w:szCs w:val="22"/>
          <w:lang w:val="en-US"/>
        </w:rPr>
        <w:t>H. Notice of decision regarding request for access</w:t>
      </w:r>
    </w:p>
    <w:p w14:paraId="4C355A39" w14:textId="314A9003" w:rsidR="003947F7" w:rsidRPr="00F5416C" w:rsidRDefault="003E0973" w:rsidP="00F5416C">
      <w:pPr>
        <w:spacing w:after="0" w:line="276" w:lineRule="auto"/>
        <w:jc w:val="both"/>
        <w:rPr>
          <w:rFonts w:ascii="Arial Nova" w:hAnsi="Arial Nova"/>
          <w:b/>
          <w:sz w:val="22"/>
          <w:szCs w:val="22"/>
          <w:lang w:val="en-US"/>
        </w:rPr>
      </w:pPr>
      <w:r w:rsidRPr="00F5416C">
        <w:rPr>
          <w:rFonts w:ascii="Arial Nova" w:hAnsi="Arial Nova"/>
          <w:noProof/>
          <w:sz w:val="22"/>
          <w:szCs w:val="22"/>
          <w:lang w:eastAsia="en-Z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87BDF3" wp14:editId="2C6A6734">
                <wp:simplePos x="0" y="0"/>
                <wp:positionH relativeFrom="page">
                  <wp:posOffset>946150</wp:posOffset>
                </wp:positionH>
                <wp:positionV relativeFrom="paragraph">
                  <wp:posOffset>148590</wp:posOffset>
                </wp:positionV>
                <wp:extent cx="5669280" cy="675640"/>
                <wp:effectExtent l="0" t="0" r="26670" b="1016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75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F0822" w14:textId="77777777" w:rsidR="003947F7" w:rsidRDefault="003947F7" w:rsidP="003947F7">
                            <w:pPr>
                              <w:pStyle w:val="BodyText"/>
                              <w:spacing w:before="47"/>
                              <w:ind w:left="105" w:right="410"/>
                            </w:pPr>
                            <w:r>
                              <w:t xml:space="preserve">You will be notified in writing whether your request has been approved / denied. If you wish to be informed in another manner, please specify the </w:t>
                            </w:r>
                            <w:r>
                              <w:t>manner and provide the necessary particulars to enable compliance with your 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BDF3" id="Text Box 10" o:spid="_x0000_s1027" type="#_x0000_t202" style="position:absolute;left:0;text-align:left;margin-left:74.5pt;margin-top:11.7pt;width:446.4pt;height:5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" filled="f" strokeweight=".48pt">
                <v:textbox inset="0,0,0,0">
                  <w:txbxContent>
                    <w:p w14:paraId="4EDF0822" w14:textId="77777777" w:rsidR="003947F7" w:rsidRDefault="003947F7" w:rsidP="003947F7">
                      <w:pPr>
                        <w:pStyle w:val="BodyText"/>
                        <w:spacing w:before="47"/>
                        <w:ind w:left="105" w:right="410"/>
                      </w:pPr>
                      <w:r>
                        <w:t xml:space="preserve">You will be notified in writing whether your request has been approved / denied. If you wish to be informed in another manner, please specify the </w:t>
                      </w:r>
                      <w:proofErr w:type="gramStart"/>
                      <w:r>
                        <w:t>manner</w:t>
                      </w:r>
                      <w:proofErr w:type="gramEnd"/>
                      <w:r>
                        <w:t xml:space="preserve"> and provide the necessary particulars to enable compliance with your request.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E9AC78" w14:textId="77777777" w:rsidR="003947F7" w:rsidRPr="00F5416C" w:rsidRDefault="003947F7" w:rsidP="00F5416C">
      <w:pPr>
        <w:spacing w:before="120"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How would you prefer to be informed of the decision regarding your request for access to the record?</w:t>
      </w:r>
    </w:p>
    <w:p w14:paraId="53D52C33" w14:textId="2018B7E3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…………………………………………………………………………………………………………</w:t>
      </w:r>
      <w:r w:rsidR="00A878C0">
        <w:rPr>
          <w:rFonts w:ascii="Arial Nova" w:hAnsi="Arial Nova"/>
          <w:sz w:val="22"/>
          <w:szCs w:val="22"/>
          <w:lang w:val="en-US"/>
        </w:rPr>
        <w:t>.</w:t>
      </w:r>
    </w:p>
    <w:p w14:paraId="340D8CCD" w14:textId="77777777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</w:p>
    <w:p w14:paraId="50D92151" w14:textId="219B1180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Signed at ………………………</w:t>
      </w:r>
      <w:r w:rsidR="003E0973" w:rsidRPr="00F5416C">
        <w:rPr>
          <w:rFonts w:ascii="Arial Nova" w:hAnsi="Arial Nova"/>
          <w:sz w:val="22"/>
          <w:szCs w:val="22"/>
          <w:lang w:val="en-US"/>
        </w:rPr>
        <w:t>….</w:t>
      </w:r>
      <w:r w:rsidRPr="00F5416C">
        <w:rPr>
          <w:rFonts w:ascii="Arial Nova" w:hAnsi="Arial Nova"/>
          <w:sz w:val="22"/>
          <w:szCs w:val="22"/>
          <w:lang w:val="en-US"/>
        </w:rPr>
        <w:t xml:space="preserve">…………. this </w:t>
      </w:r>
      <w:r w:rsidR="00A71194" w:rsidRPr="00F5416C">
        <w:rPr>
          <w:rFonts w:ascii="Arial Nova" w:hAnsi="Arial Nova"/>
          <w:sz w:val="22"/>
          <w:szCs w:val="22"/>
          <w:lang w:val="en-US"/>
        </w:rPr>
        <w:t xml:space="preserve">………… </w:t>
      </w:r>
      <w:r w:rsidRPr="00F5416C">
        <w:rPr>
          <w:rFonts w:ascii="Arial Nova" w:hAnsi="Arial Nova"/>
          <w:sz w:val="22"/>
          <w:szCs w:val="22"/>
          <w:lang w:val="en-US"/>
        </w:rPr>
        <w:t>day</w:t>
      </w:r>
      <w:r w:rsidR="00A71194">
        <w:rPr>
          <w:rFonts w:ascii="Arial Nova" w:hAnsi="Arial Nova"/>
          <w:sz w:val="22"/>
          <w:szCs w:val="22"/>
          <w:lang w:val="en-US"/>
        </w:rPr>
        <w:t xml:space="preserve"> </w:t>
      </w:r>
      <w:r w:rsidRPr="00F5416C">
        <w:rPr>
          <w:rFonts w:ascii="Arial Nova" w:hAnsi="Arial Nova"/>
          <w:sz w:val="22"/>
          <w:szCs w:val="22"/>
          <w:lang w:val="en-US"/>
        </w:rPr>
        <w:t>of …………</w:t>
      </w:r>
      <w:proofErr w:type="gramStart"/>
      <w:r w:rsidRPr="00F5416C">
        <w:rPr>
          <w:rFonts w:ascii="Arial Nova" w:hAnsi="Arial Nova"/>
          <w:sz w:val="22"/>
          <w:szCs w:val="22"/>
          <w:lang w:val="en-US"/>
        </w:rPr>
        <w:t>…</w:t>
      </w:r>
      <w:r w:rsidR="003E0973" w:rsidRPr="00F5416C">
        <w:rPr>
          <w:rFonts w:ascii="Arial Nova" w:hAnsi="Arial Nova"/>
          <w:sz w:val="22"/>
          <w:szCs w:val="22"/>
          <w:lang w:val="en-US"/>
        </w:rPr>
        <w:t>..</w:t>
      </w:r>
      <w:proofErr w:type="gramEnd"/>
      <w:r w:rsidRPr="00F5416C">
        <w:rPr>
          <w:rFonts w:ascii="Arial Nova" w:hAnsi="Arial Nova"/>
          <w:sz w:val="22"/>
          <w:szCs w:val="22"/>
          <w:lang w:val="en-US"/>
        </w:rPr>
        <w:t>……………year ……….</w:t>
      </w:r>
    </w:p>
    <w:p w14:paraId="34DFFC37" w14:textId="77777777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</w:p>
    <w:p w14:paraId="0FDB9104" w14:textId="77777777" w:rsidR="003947F7" w:rsidRPr="00F5416C" w:rsidRDefault="003947F7" w:rsidP="00F5416C">
      <w:pPr>
        <w:spacing w:after="0" w:line="276" w:lineRule="auto"/>
        <w:jc w:val="both"/>
        <w:rPr>
          <w:rFonts w:ascii="Arial Nova" w:hAnsi="Arial Nova"/>
          <w:sz w:val="22"/>
          <w:szCs w:val="22"/>
          <w:lang w:val="en-US"/>
        </w:rPr>
      </w:pPr>
    </w:p>
    <w:p w14:paraId="08058863" w14:textId="77777777" w:rsidR="003E0973" w:rsidRPr="00F5416C" w:rsidRDefault="003947F7" w:rsidP="00F5416C">
      <w:pPr>
        <w:spacing w:after="0" w:line="276" w:lineRule="auto"/>
        <w:jc w:val="right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 xml:space="preserve">……………………………………………………………… </w:t>
      </w:r>
    </w:p>
    <w:p w14:paraId="7557016B" w14:textId="5FACECCE" w:rsidR="003947F7" w:rsidRPr="00F5416C" w:rsidRDefault="003947F7" w:rsidP="00F5416C">
      <w:pPr>
        <w:spacing w:after="0" w:line="276" w:lineRule="auto"/>
        <w:jc w:val="right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SIGNATURE OF REQUESTER /</w:t>
      </w:r>
    </w:p>
    <w:p w14:paraId="25DE6434" w14:textId="4895C88C" w:rsidR="003947F7" w:rsidRPr="00F5416C" w:rsidRDefault="003947F7" w:rsidP="00F5416C">
      <w:pPr>
        <w:spacing w:after="0" w:line="276" w:lineRule="auto"/>
        <w:jc w:val="right"/>
        <w:rPr>
          <w:rFonts w:ascii="Arial Nova" w:hAnsi="Arial Nova"/>
          <w:sz w:val="22"/>
          <w:szCs w:val="22"/>
          <w:lang w:val="en-US"/>
        </w:rPr>
      </w:pPr>
      <w:r w:rsidRPr="00F5416C">
        <w:rPr>
          <w:rFonts w:ascii="Arial Nova" w:hAnsi="Arial Nova"/>
          <w:sz w:val="22"/>
          <w:szCs w:val="22"/>
          <w:lang w:val="en-US"/>
        </w:rPr>
        <w:t>PERSON ON WHOSE BEHALF REQUEST IS MADE</w:t>
      </w:r>
    </w:p>
    <w:sectPr w:rsidR="003947F7" w:rsidRPr="00F5416C" w:rsidSect="002F1F2B">
      <w:footerReference w:type="default" r:id="rId10"/>
      <w:pgSz w:w="11906" w:h="16838" w:code="9"/>
      <w:pgMar w:top="1440" w:right="1440" w:bottom="1440" w:left="144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922E" w14:textId="77777777" w:rsidR="00C55A3B" w:rsidRDefault="00C55A3B" w:rsidP="003710E1">
      <w:pPr>
        <w:spacing w:after="0" w:line="240" w:lineRule="auto"/>
      </w:pPr>
      <w:r>
        <w:separator/>
      </w:r>
    </w:p>
  </w:endnote>
  <w:endnote w:type="continuationSeparator" w:id="0">
    <w:p w14:paraId="701B41BF" w14:textId="77777777" w:rsidR="00C55A3B" w:rsidRDefault="00C55A3B" w:rsidP="0037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94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1CB7C" w14:textId="081949FC" w:rsidR="002F1F2B" w:rsidRDefault="002F1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899A69" w14:textId="11A5661F" w:rsidR="00F94DFB" w:rsidRPr="00CF7D76" w:rsidRDefault="00F94DFB" w:rsidP="00225FE7">
    <w:pPr>
      <w:pStyle w:val="Footer"/>
      <w:tabs>
        <w:tab w:val="clear" w:pos="9026"/>
      </w:tabs>
      <w:ind w:right="2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B079" w14:textId="77777777" w:rsidR="00C55A3B" w:rsidRDefault="00C55A3B" w:rsidP="003710E1">
      <w:pPr>
        <w:spacing w:after="0" w:line="240" w:lineRule="auto"/>
      </w:pPr>
      <w:r>
        <w:separator/>
      </w:r>
    </w:p>
  </w:footnote>
  <w:footnote w:type="continuationSeparator" w:id="0">
    <w:p w14:paraId="712DC6F9" w14:textId="77777777" w:rsidR="00C55A3B" w:rsidRDefault="00C55A3B" w:rsidP="0037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0C6"/>
    <w:multiLevelType w:val="hybridMultilevel"/>
    <w:tmpl w:val="5D50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4BF4"/>
    <w:multiLevelType w:val="hybridMultilevel"/>
    <w:tmpl w:val="4582F0D6"/>
    <w:lvl w:ilvl="0" w:tplc="E7986E7A">
      <w:start w:val="1"/>
      <w:numFmt w:val="lowerLetter"/>
      <w:lvlText w:val="(%1)"/>
      <w:lvlJc w:val="left"/>
      <w:pPr>
        <w:ind w:left="437" w:hanging="303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C78A7840">
      <w:numFmt w:val="bullet"/>
      <w:lvlText w:val="•"/>
      <w:lvlJc w:val="left"/>
      <w:pPr>
        <w:ind w:left="1473" w:hanging="303"/>
      </w:pPr>
      <w:rPr>
        <w:rFonts w:hint="default"/>
        <w:lang w:val="en-US" w:eastAsia="en-US" w:bidi="ar-SA"/>
      </w:rPr>
    </w:lvl>
    <w:lvl w:ilvl="2" w:tplc="93D871B0">
      <w:numFmt w:val="bullet"/>
      <w:lvlText w:val="•"/>
      <w:lvlJc w:val="left"/>
      <w:pPr>
        <w:ind w:left="2507" w:hanging="303"/>
      </w:pPr>
      <w:rPr>
        <w:rFonts w:hint="default"/>
        <w:lang w:val="en-US" w:eastAsia="en-US" w:bidi="ar-SA"/>
      </w:rPr>
    </w:lvl>
    <w:lvl w:ilvl="3" w:tplc="E0FCE184">
      <w:numFmt w:val="bullet"/>
      <w:lvlText w:val="•"/>
      <w:lvlJc w:val="left"/>
      <w:pPr>
        <w:ind w:left="3540" w:hanging="303"/>
      </w:pPr>
      <w:rPr>
        <w:rFonts w:hint="default"/>
        <w:lang w:val="en-US" w:eastAsia="en-US" w:bidi="ar-SA"/>
      </w:rPr>
    </w:lvl>
    <w:lvl w:ilvl="4" w:tplc="127A2DCE">
      <w:numFmt w:val="bullet"/>
      <w:lvlText w:val="•"/>
      <w:lvlJc w:val="left"/>
      <w:pPr>
        <w:ind w:left="4574" w:hanging="303"/>
      </w:pPr>
      <w:rPr>
        <w:rFonts w:hint="default"/>
        <w:lang w:val="en-US" w:eastAsia="en-US" w:bidi="ar-SA"/>
      </w:rPr>
    </w:lvl>
    <w:lvl w:ilvl="5" w:tplc="8B70CF3A">
      <w:numFmt w:val="bullet"/>
      <w:lvlText w:val="•"/>
      <w:lvlJc w:val="left"/>
      <w:pPr>
        <w:ind w:left="5608" w:hanging="303"/>
      </w:pPr>
      <w:rPr>
        <w:rFonts w:hint="default"/>
        <w:lang w:val="en-US" w:eastAsia="en-US" w:bidi="ar-SA"/>
      </w:rPr>
    </w:lvl>
    <w:lvl w:ilvl="6" w:tplc="6A885556">
      <w:numFmt w:val="bullet"/>
      <w:lvlText w:val="•"/>
      <w:lvlJc w:val="left"/>
      <w:pPr>
        <w:ind w:left="6641" w:hanging="303"/>
      </w:pPr>
      <w:rPr>
        <w:rFonts w:hint="default"/>
        <w:lang w:val="en-US" w:eastAsia="en-US" w:bidi="ar-SA"/>
      </w:rPr>
    </w:lvl>
    <w:lvl w:ilvl="7" w:tplc="4B36BC66">
      <w:numFmt w:val="bullet"/>
      <w:lvlText w:val="•"/>
      <w:lvlJc w:val="left"/>
      <w:pPr>
        <w:ind w:left="7675" w:hanging="303"/>
      </w:pPr>
      <w:rPr>
        <w:rFonts w:hint="default"/>
        <w:lang w:val="en-US" w:eastAsia="en-US" w:bidi="ar-SA"/>
      </w:rPr>
    </w:lvl>
    <w:lvl w:ilvl="8" w:tplc="0F42B9AE">
      <w:numFmt w:val="bullet"/>
      <w:lvlText w:val="•"/>
      <w:lvlJc w:val="left"/>
      <w:pPr>
        <w:ind w:left="8708" w:hanging="303"/>
      </w:pPr>
      <w:rPr>
        <w:rFonts w:hint="default"/>
        <w:lang w:val="en-US" w:eastAsia="en-US" w:bidi="ar-SA"/>
      </w:rPr>
    </w:lvl>
  </w:abstractNum>
  <w:abstractNum w:abstractNumId="2" w15:restartNumberingAfterBreak="0">
    <w:nsid w:val="2EE11F65"/>
    <w:multiLevelType w:val="hybridMultilevel"/>
    <w:tmpl w:val="B09025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35A"/>
    <w:multiLevelType w:val="multilevel"/>
    <w:tmpl w:val="CAEEC5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BlockText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392E3F"/>
    <w:multiLevelType w:val="hybridMultilevel"/>
    <w:tmpl w:val="61D6BA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46242"/>
    <w:multiLevelType w:val="hybridMultilevel"/>
    <w:tmpl w:val="AD96CE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3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63"/>
    <w:rsid w:val="00001924"/>
    <w:rsid w:val="000021B8"/>
    <w:rsid w:val="0000264D"/>
    <w:rsid w:val="00003409"/>
    <w:rsid w:val="00004CD1"/>
    <w:rsid w:val="00005108"/>
    <w:rsid w:val="0000537E"/>
    <w:rsid w:val="0000601A"/>
    <w:rsid w:val="0001063C"/>
    <w:rsid w:val="00012474"/>
    <w:rsid w:val="00012FDB"/>
    <w:rsid w:val="00013807"/>
    <w:rsid w:val="00014C54"/>
    <w:rsid w:val="00015411"/>
    <w:rsid w:val="000158B2"/>
    <w:rsid w:val="00015DA3"/>
    <w:rsid w:val="0001719E"/>
    <w:rsid w:val="000201B1"/>
    <w:rsid w:val="00020DE7"/>
    <w:rsid w:val="00020E82"/>
    <w:rsid w:val="00022761"/>
    <w:rsid w:val="00024414"/>
    <w:rsid w:val="0002529C"/>
    <w:rsid w:val="000256B6"/>
    <w:rsid w:val="0002699A"/>
    <w:rsid w:val="00026EAC"/>
    <w:rsid w:val="0003111E"/>
    <w:rsid w:val="00031302"/>
    <w:rsid w:val="00032910"/>
    <w:rsid w:val="000340E0"/>
    <w:rsid w:val="00036AC9"/>
    <w:rsid w:val="00037FEB"/>
    <w:rsid w:val="00040E2A"/>
    <w:rsid w:val="00041B5E"/>
    <w:rsid w:val="00041D4C"/>
    <w:rsid w:val="0004494C"/>
    <w:rsid w:val="00044954"/>
    <w:rsid w:val="00044C12"/>
    <w:rsid w:val="00045783"/>
    <w:rsid w:val="00046195"/>
    <w:rsid w:val="00046C21"/>
    <w:rsid w:val="00047633"/>
    <w:rsid w:val="00050A34"/>
    <w:rsid w:val="00051110"/>
    <w:rsid w:val="00051B75"/>
    <w:rsid w:val="00051F09"/>
    <w:rsid w:val="00052153"/>
    <w:rsid w:val="00052725"/>
    <w:rsid w:val="00054056"/>
    <w:rsid w:val="0005426E"/>
    <w:rsid w:val="00060632"/>
    <w:rsid w:val="000606F8"/>
    <w:rsid w:val="00060E61"/>
    <w:rsid w:val="0006195F"/>
    <w:rsid w:val="00062614"/>
    <w:rsid w:val="00063669"/>
    <w:rsid w:val="00063929"/>
    <w:rsid w:val="00064A13"/>
    <w:rsid w:val="00064EC0"/>
    <w:rsid w:val="000654D3"/>
    <w:rsid w:val="000664D4"/>
    <w:rsid w:val="000679CC"/>
    <w:rsid w:val="00071012"/>
    <w:rsid w:val="0007110C"/>
    <w:rsid w:val="000730BF"/>
    <w:rsid w:val="000738E3"/>
    <w:rsid w:val="0007682C"/>
    <w:rsid w:val="00076B38"/>
    <w:rsid w:val="00082CFB"/>
    <w:rsid w:val="00083E44"/>
    <w:rsid w:val="00085D07"/>
    <w:rsid w:val="000866A8"/>
    <w:rsid w:val="00091C6B"/>
    <w:rsid w:val="00092AAA"/>
    <w:rsid w:val="000949BC"/>
    <w:rsid w:val="000964C1"/>
    <w:rsid w:val="0009655E"/>
    <w:rsid w:val="00097539"/>
    <w:rsid w:val="00097D12"/>
    <w:rsid w:val="000A1D59"/>
    <w:rsid w:val="000A1E89"/>
    <w:rsid w:val="000A245A"/>
    <w:rsid w:val="000A3732"/>
    <w:rsid w:val="000A382E"/>
    <w:rsid w:val="000A4667"/>
    <w:rsid w:val="000A5D75"/>
    <w:rsid w:val="000B0B85"/>
    <w:rsid w:val="000B1532"/>
    <w:rsid w:val="000B1DC8"/>
    <w:rsid w:val="000B2CF1"/>
    <w:rsid w:val="000B3428"/>
    <w:rsid w:val="000B393B"/>
    <w:rsid w:val="000B3EA4"/>
    <w:rsid w:val="000B4D08"/>
    <w:rsid w:val="000B5AE2"/>
    <w:rsid w:val="000B7254"/>
    <w:rsid w:val="000C053E"/>
    <w:rsid w:val="000C172E"/>
    <w:rsid w:val="000C61F4"/>
    <w:rsid w:val="000C6355"/>
    <w:rsid w:val="000C6D12"/>
    <w:rsid w:val="000C7625"/>
    <w:rsid w:val="000C7934"/>
    <w:rsid w:val="000C7B75"/>
    <w:rsid w:val="000D0584"/>
    <w:rsid w:val="000D12CD"/>
    <w:rsid w:val="000D3A36"/>
    <w:rsid w:val="000D4013"/>
    <w:rsid w:val="000D41D7"/>
    <w:rsid w:val="000D4AE6"/>
    <w:rsid w:val="000D5B6B"/>
    <w:rsid w:val="000D69AF"/>
    <w:rsid w:val="000D6D3D"/>
    <w:rsid w:val="000E18C2"/>
    <w:rsid w:val="000E563C"/>
    <w:rsid w:val="000E63EE"/>
    <w:rsid w:val="000E6726"/>
    <w:rsid w:val="000E68A7"/>
    <w:rsid w:val="000E7CE7"/>
    <w:rsid w:val="000F00FB"/>
    <w:rsid w:val="000F3FC6"/>
    <w:rsid w:val="000F71C4"/>
    <w:rsid w:val="000F7709"/>
    <w:rsid w:val="0010014A"/>
    <w:rsid w:val="00100A75"/>
    <w:rsid w:val="00101AC9"/>
    <w:rsid w:val="001049D2"/>
    <w:rsid w:val="0010569A"/>
    <w:rsid w:val="00110EC7"/>
    <w:rsid w:val="0011107E"/>
    <w:rsid w:val="001121BC"/>
    <w:rsid w:val="0011316C"/>
    <w:rsid w:val="0011403B"/>
    <w:rsid w:val="0011540D"/>
    <w:rsid w:val="00117BBC"/>
    <w:rsid w:val="001207C3"/>
    <w:rsid w:val="00121750"/>
    <w:rsid w:val="00121F03"/>
    <w:rsid w:val="0012219E"/>
    <w:rsid w:val="0012294E"/>
    <w:rsid w:val="00123540"/>
    <w:rsid w:val="00123D27"/>
    <w:rsid w:val="00126078"/>
    <w:rsid w:val="00127DE6"/>
    <w:rsid w:val="00130069"/>
    <w:rsid w:val="00130232"/>
    <w:rsid w:val="001302B4"/>
    <w:rsid w:val="00131A1B"/>
    <w:rsid w:val="001321C0"/>
    <w:rsid w:val="00132B42"/>
    <w:rsid w:val="0013394D"/>
    <w:rsid w:val="00135B37"/>
    <w:rsid w:val="00136274"/>
    <w:rsid w:val="0014048D"/>
    <w:rsid w:val="00140515"/>
    <w:rsid w:val="00140A8F"/>
    <w:rsid w:val="00141ECD"/>
    <w:rsid w:val="00141F86"/>
    <w:rsid w:val="00142E86"/>
    <w:rsid w:val="00144D06"/>
    <w:rsid w:val="0014574F"/>
    <w:rsid w:val="00145D2E"/>
    <w:rsid w:val="00146E83"/>
    <w:rsid w:val="00147821"/>
    <w:rsid w:val="00150FC4"/>
    <w:rsid w:val="00151EB4"/>
    <w:rsid w:val="00152D59"/>
    <w:rsid w:val="001540D8"/>
    <w:rsid w:val="001558AD"/>
    <w:rsid w:val="001570C9"/>
    <w:rsid w:val="001601CB"/>
    <w:rsid w:val="0016227D"/>
    <w:rsid w:val="001632EA"/>
    <w:rsid w:val="00163687"/>
    <w:rsid w:val="00163E8A"/>
    <w:rsid w:val="001650BC"/>
    <w:rsid w:val="0016573B"/>
    <w:rsid w:val="0016601F"/>
    <w:rsid w:val="001664BF"/>
    <w:rsid w:val="00166A9E"/>
    <w:rsid w:val="00167993"/>
    <w:rsid w:val="001723C3"/>
    <w:rsid w:val="001723EC"/>
    <w:rsid w:val="00172CC2"/>
    <w:rsid w:val="001731FF"/>
    <w:rsid w:val="0017487B"/>
    <w:rsid w:val="00176742"/>
    <w:rsid w:val="00177ACA"/>
    <w:rsid w:val="001833BD"/>
    <w:rsid w:val="00184F9F"/>
    <w:rsid w:val="00186188"/>
    <w:rsid w:val="0018733F"/>
    <w:rsid w:val="0019010E"/>
    <w:rsid w:val="001901D2"/>
    <w:rsid w:val="00190C9E"/>
    <w:rsid w:val="001913C6"/>
    <w:rsid w:val="00195436"/>
    <w:rsid w:val="00195C9C"/>
    <w:rsid w:val="0019716F"/>
    <w:rsid w:val="00197F8C"/>
    <w:rsid w:val="001A0E8E"/>
    <w:rsid w:val="001A0ED9"/>
    <w:rsid w:val="001A2BCB"/>
    <w:rsid w:val="001A3645"/>
    <w:rsid w:val="001A45D1"/>
    <w:rsid w:val="001A5C24"/>
    <w:rsid w:val="001B1171"/>
    <w:rsid w:val="001B1E07"/>
    <w:rsid w:val="001B2522"/>
    <w:rsid w:val="001B337D"/>
    <w:rsid w:val="001B3E6B"/>
    <w:rsid w:val="001B450D"/>
    <w:rsid w:val="001B6838"/>
    <w:rsid w:val="001B7DB7"/>
    <w:rsid w:val="001C0753"/>
    <w:rsid w:val="001C0A11"/>
    <w:rsid w:val="001C0AB7"/>
    <w:rsid w:val="001C0E6B"/>
    <w:rsid w:val="001C14B7"/>
    <w:rsid w:val="001C1E8A"/>
    <w:rsid w:val="001C218E"/>
    <w:rsid w:val="001C27EC"/>
    <w:rsid w:val="001C3CFF"/>
    <w:rsid w:val="001C4389"/>
    <w:rsid w:val="001C4EE4"/>
    <w:rsid w:val="001C5BE9"/>
    <w:rsid w:val="001C6882"/>
    <w:rsid w:val="001C7008"/>
    <w:rsid w:val="001D0B1B"/>
    <w:rsid w:val="001D0D71"/>
    <w:rsid w:val="001D2606"/>
    <w:rsid w:val="001D38E1"/>
    <w:rsid w:val="001D399A"/>
    <w:rsid w:val="001D3EAB"/>
    <w:rsid w:val="001D46CA"/>
    <w:rsid w:val="001D59DE"/>
    <w:rsid w:val="001D6397"/>
    <w:rsid w:val="001D7012"/>
    <w:rsid w:val="001D78EE"/>
    <w:rsid w:val="001E2857"/>
    <w:rsid w:val="001E3F79"/>
    <w:rsid w:val="001E517D"/>
    <w:rsid w:val="001E6F8E"/>
    <w:rsid w:val="001E7105"/>
    <w:rsid w:val="001F20FD"/>
    <w:rsid w:val="001F6D52"/>
    <w:rsid w:val="001F7118"/>
    <w:rsid w:val="001F71FC"/>
    <w:rsid w:val="00201F9C"/>
    <w:rsid w:val="002033D0"/>
    <w:rsid w:val="00204416"/>
    <w:rsid w:val="002049BA"/>
    <w:rsid w:val="002109E1"/>
    <w:rsid w:val="00214773"/>
    <w:rsid w:val="0021580D"/>
    <w:rsid w:val="0021681E"/>
    <w:rsid w:val="00217AC3"/>
    <w:rsid w:val="0022373F"/>
    <w:rsid w:val="0022425C"/>
    <w:rsid w:val="00225447"/>
    <w:rsid w:val="00225821"/>
    <w:rsid w:val="00225E44"/>
    <w:rsid w:val="00225FE7"/>
    <w:rsid w:val="00226C16"/>
    <w:rsid w:val="00227CA5"/>
    <w:rsid w:val="00227E7E"/>
    <w:rsid w:val="00231280"/>
    <w:rsid w:val="00232048"/>
    <w:rsid w:val="00233DF2"/>
    <w:rsid w:val="00233EF4"/>
    <w:rsid w:val="00233FFA"/>
    <w:rsid w:val="0023444D"/>
    <w:rsid w:val="002356A6"/>
    <w:rsid w:val="002358B9"/>
    <w:rsid w:val="00236ACE"/>
    <w:rsid w:val="0023789F"/>
    <w:rsid w:val="00240F90"/>
    <w:rsid w:val="00241C61"/>
    <w:rsid w:val="0024205D"/>
    <w:rsid w:val="00242FBB"/>
    <w:rsid w:val="002438FF"/>
    <w:rsid w:val="0024494D"/>
    <w:rsid w:val="002457B3"/>
    <w:rsid w:val="002470C9"/>
    <w:rsid w:val="00247BA6"/>
    <w:rsid w:val="002511BF"/>
    <w:rsid w:val="00251461"/>
    <w:rsid w:val="00251EBA"/>
    <w:rsid w:val="002539F0"/>
    <w:rsid w:val="00256090"/>
    <w:rsid w:val="00257E8A"/>
    <w:rsid w:val="002603AD"/>
    <w:rsid w:val="00261288"/>
    <w:rsid w:val="002615E0"/>
    <w:rsid w:val="00263953"/>
    <w:rsid w:val="00264BDA"/>
    <w:rsid w:val="002668D1"/>
    <w:rsid w:val="00266C38"/>
    <w:rsid w:val="0026725E"/>
    <w:rsid w:val="0027130B"/>
    <w:rsid w:val="00271F10"/>
    <w:rsid w:val="00272B1C"/>
    <w:rsid w:val="0027339D"/>
    <w:rsid w:val="0027650B"/>
    <w:rsid w:val="002776DF"/>
    <w:rsid w:val="00277ACF"/>
    <w:rsid w:val="00280C57"/>
    <w:rsid w:val="00281D0E"/>
    <w:rsid w:val="00281F03"/>
    <w:rsid w:val="00283263"/>
    <w:rsid w:val="0028493A"/>
    <w:rsid w:val="0028680B"/>
    <w:rsid w:val="00290781"/>
    <w:rsid w:val="0029131B"/>
    <w:rsid w:val="002924E6"/>
    <w:rsid w:val="00293116"/>
    <w:rsid w:val="00294172"/>
    <w:rsid w:val="00294644"/>
    <w:rsid w:val="0029477F"/>
    <w:rsid w:val="00297E22"/>
    <w:rsid w:val="002A1A85"/>
    <w:rsid w:val="002A2D92"/>
    <w:rsid w:val="002A2FDA"/>
    <w:rsid w:val="002A5B4B"/>
    <w:rsid w:val="002A6319"/>
    <w:rsid w:val="002A64E0"/>
    <w:rsid w:val="002A69AB"/>
    <w:rsid w:val="002A7333"/>
    <w:rsid w:val="002B2568"/>
    <w:rsid w:val="002B6F81"/>
    <w:rsid w:val="002C0935"/>
    <w:rsid w:val="002C0D15"/>
    <w:rsid w:val="002C1493"/>
    <w:rsid w:val="002C32A5"/>
    <w:rsid w:val="002C3713"/>
    <w:rsid w:val="002C416D"/>
    <w:rsid w:val="002C45F9"/>
    <w:rsid w:val="002C468E"/>
    <w:rsid w:val="002C48A2"/>
    <w:rsid w:val="002C4F0B"/>
    <w:rsid w:val="002C63BE"/>
    <w:rsid w:val="002D0682"/>
    <w:rsid w:val="002D0CB8"/>
    <w:rsid w:val="002D1323"/>
    <w:rsid w:val="002D211E"/>
    <w:rsid w:val="002D2634"/>
    <w:rsid w:val="002D2C89"/>
    <w:rsid w:val="002D5EB0"/>
    <w:rsid w:val="002E12DE"/>
    <w:rsid w:val="002E205B"/>
    <w:rsid w:val="002E20F3"/>
    <w:rsid w:val="002E337A"/>
    <w:rsid w:val="002E48C6"/>
    <w:rsid w:val="002E49E2"/>
    <w:rsid w:val="002E539D"/>
    <w:rsid w:val="002E5D2E"/>
    <w:rsid w:val="002E7B7D"/>
    <w:rsid w:val="002F0C45"/>
    <w:rsid w:val="002F0E82"/>
    <w:rsid w:val="002F1F2B"/>
    <w:rsid w:val="002F20F7"/>
    <w:rsid w:val="002F3657"/>
    <w:rsid w:val="002F55D1"/>
    <w:rsid w:val="002F7007"/>
    <w:rsid w:val="002F7A41"/>
    <w:rsid w:val="0030668A"/>
    <w:rsid w:val="0031127D"/>
    <w:rsid w:val="003114FB"/>
    <w:rsid w:val="00313454"/>
    <w:rsid w:val="00316891"/>
    <w:rsid w:val="003168F3"/>
    <w:rsid w:val="00317BC2"/>
    <w:rsid w:val="00317FE8"/>
    <w:rsid w:val="00320787"/>
    <w:rsid w:val="003212AF"/>
    <w:rsid w:val="00323075"/>
    <w:rsid w:val="003231DA"/>
    <w:rsid w:val="00324A2E"/>
    <w:rsid w:val="00327507"/>
    <w:rsid w:val="003301F8"/>
    <w:rsid w:val="00331B25"/>
    <w:rsid w:val="003341AC"/>
    <w:rsid w:val="00336EC3"/>
    <w:rsid w:val="003429D0"/>
    <w:rsid w:val="00343D1B"/>
    <w:rsid w:val="00344789"/>
    <w:rsid w:val="00344C35"/>
    <w:rsid w:val="00345A09"/>
    <w:rsid w:val="00345AF9"/>
    <w:rsid w:val="00346AD0"/>
    <w:rsid w:val="00346EA9"/>
    <w:rsid w:val="00350C41"/>
    <w:rsid w:val="0035200D"/>
    <w:rsid w:val="003530A1"/>
    <w:rsid w:val="003542C9"/>
    <w:rsid w:val="00354313"/>
    <w:rsid w:val="00354B34"/>
    <w:rsid w:val="00355306"/>
    <w:rsid w:val="00355FBA"/>
    <w:rsid w:val="003560D9"/>
    <w:rsid w:val="003565A3"/>
    <w:rsid w:val="00361530"/>
    <w:rsid w:val="00362073"/>
    <w:rsid w:val="00362E35"/>
    <w:rsid w:val="00363714"/>
    <w:rsid w:val="00363F89"/>
    <w:rsid w:val="003710E1"/>
    <w:rsid w:val="00371A1E"/>
    <w:rsid w:val="00371FDB"/>
    <w:rsid w:val="003729AD"/>
    <w:rsid w:val="0037306E"/>
    <w:rsid w:val="00374499"/>
    <w:rsid w:val="00375909"/>
    <w:rsid w:val="00382A7E"/>
    <w:rsid w:val="00383AA0"/>
    <w:rsid w:val="00383DD9"/>
    <w:rsid w:val="00384FF9"/>
    <w:rsid w:val="00387605"/>
    <w:rsid w:val="003909A4"/>
    <w:rsid w:val="00393DFF"/>
    <w:rsid w:val="003944E8"/>
    <w:rsid w:val="003947F7"/>
    <w:rsid w:val="00395D3B"/>
    <w:rsid w:val="00397BF3"/>
    <w:rsid w:val="00397C4B"/>
    <w:rsid w:val="00397D98"/>
    <w:rsid w:val="003A1718"/>
    <w:rsid w:val="003A196A"/>
    <w:rsid w:val="003A3577"/>
    <w:rsid w:val="003A3AFE"/>
    <w:rsid w:val="003A3DFE"/>
    <w:rsid w:val="003A48F5"/>
    <w:rsid w:val="003A4C68"/>
    <w:rsid w:val="003A4C8D"/>
    <w:rsid w:val="003A5775"/>
    <w:rsid w:val="003A57CC"/>
    <w:rsid w:val="003A5ED1"/>
    <w:rsid w:val="003B0334"/>
    <w:rsid w:val="003B0556"/>
    <w:rsid w:val="003B0A92"/>
    <w:rsid w:val="003B14E5"/>
    <w:rsid w:val="003B1A30"/>
    <w:rsid w:val="003B2382"/>
    <w:rsid w:val="003B3169"/>
    <w:rsid w:val="003B4763"/>
    <w:rsid w:val="003B54B6"/>
    <w:rsid w:val="003B5DC7"/>
    <w:rsid w:val="003B7043"/>
    <w:rsid w:val="003B7D7B"/>
    <w:rsid w:val="003C0171"/>
    <w:rsid w:val="003C09B9"/>
    <w:rsid w:val="003C146B"/>
    <w:rsid w:val="003C2096"/>
    <w:rsid w:val="003C26CD"/>
    <w:rsid w:val="003C4AE8"/>
    <w:rsid w:val="003C65E8"/>
    <w:rsid w:val="003C6F32"/>
    <w:rsid w:val="003D14AC"/>
    <w:rsid w:val="003D385C"/>
    <w:rsid w:val="003D43F8"/>
    <w:rsid w:val="003D4692"/>
    <w:rsid w:val="003D7219"/>
    <w:rsid w:val="003D7D49"/>
    <w:rsid w:val="003E0973"/>
    <w:rsid w:val="003E0B05"/>
    <w:rsid w:val="003E457E"/>
    <w:rsid w:val="003E6036"/>
    <w:rsid w:val="003E60CB"/>
    <w:rsid w:val="003E767C"/>
    <w:rsid w:val="003F1EBF"/>
    <w:rsid w:val="003F75DA"/>
    <w:rsid w:val="00403B36"/>
    <w:rsid w:val="00403CA3"/>
    <w:rsid w:val="004048AF"/>
    <w:rsid w:val="00404AEF"/>
    <w:rsid w:val="00405491"/>
    <w:rsid w:val="004056D7"/>
    <w:rsid w:val="0040744A"/>
    <w:rsid w:val="00407ED2"/>
    <w:rsid w:val="004103A8"/>
    <w:rsid w:val="00410E8A"/>
    <w:rsid w:val="004111A6"/>
    <w:rsid w:val="00411663"/>
    <w:rsid w:val="00411D9D"/>
    <w:rsid w:val="00413F6A"/>
    <w:rsid w:val="00414645"/>
    <w:rsid w:val="00414913"/>
    <w:rsid w:val="0041720C"/>
    <w:rsid w:val="00420B5D"/>
    <w:rsid w:val="004229B0"/>
    <w:rsid w:val="00424567"/>
    <w:rsid w:val="00425EDA"/>
    <w:rsid w:val="0042796C"/>
    <w:rsid w:val="00427B35"/>
    <w:rsid w:val="004310FB"/>
    <w:rsid w:val="00431300"/>
    <w:rsid w:val="004318BB"/>
    <w:rsid w:val="00431E10"/>
    <w:rsid w:val="00431EAB"/>
    <w:rsid w:val="004324E1"/>
    <w:rsid w:val="004344D1"/>
    <w:rsid w:val="00435B4A"/>
    <w:rsid w:val="0043645D"/>
    <w:rsid w:val="0043711F"/>
    <w:rsid w:val="004408A0"/>
    <w:rsid w:val="00440C25"/>
    <w:rsid w:val="00441603"/>
    <w:rsid w:val="00443602"/>
    <w:rsid w:val="00444CDF"/>
    <w:rsid w:val="004473EB"/>
    <w:rsid w:val="00447481"/>
    <w:rsid w:val="00450DC6"/>
    <w:rsid w:val="00452DBB"/>
    <w:rsid w:val="0045357C"/>
    <w:rsid w:val="004555E3"/>
    <w:rsid w:val="004562C0"/>
    <w:rsid w:val="00456F23"/>
    <w:rsid w:val="0046117B"/>
    <w:rsid w:val="0046131C"/>
    <w:rsid w:val="0046297D"/>
    <w:rsid w:val="00462F51"/>
    <w:rsid w:val="00464153"/>
    <w:rsid w:val="00466FA2"/>
    <w:rsid w:val="00470BC9"/>
    <w:rsid w:val="00470EA2"/>
    <w:rsid w:val="00471BC1"/>
    <w:rsid w:val="004722A4"/>
    <w:rsid w:val="0047365D"/>
    <w:rsid w:val="004743A0"/>
    <w:rsid w:val="0047535E"/>
    <w:rsid w:val="00475D57"/>
    <w:rsid w:val="00477051"/>
    <w:rsid w:val="00480182"/>
    <w:rsid w:val="0048238A"/>
    <w:rsid w:val="00483B68"/>
    <w:rsid w:val="004869E8"/>
    <w:rsid w:val="0048711B"/>
    <w:rsid w:val="00491700"/>
    <w:rsid w:val="00491C77"/>
    <w:rsid w:val="00492759"/>
    <w:rsid w:val="00492918"/>
    <w:rsid w:val="00495AD8"/>
    <w:rsid w:val="00495DF6"/>
    <w:rsid w:val="00497731"/>
    <w:rsid w:val="00497763"/>
    <w:rsid w:val="0049786F"/>
    <w:rsid w:val="004A0CA7"/>
    <w:rsid w:val="004A1274"/>
    <w:rsid w:val="004A15F9"/>
    <w:rsid w:val="004A2135"/>
    <w:rsid w:val="004A2228"/>
    <w:rsid w:val="004A2DB6"/>
    <w:rsid w:val="004A3442"/>
    <w:rsid w:val="004A4CD7"/>
    <w:rsid w:val="004A595E"/>
    <w:rsid w:val="004A5FAF"/>
    <w:rsid w:val="004A64D5"/>
    <w:rsid w:val="004B12AE"/>
    <w:rsid w:val="004B2745"/>
    <w:rsid w:val="004B474C"/>
    <w:rsid w:val="004B51FA"/>
    <w:rsid w:val="004B5C8A"/>
    <w:rsid w:val="004B69B0"/>
    <w:rsid w:val="004B6A63"/>
    <w:rsid w:val="004C58A2"/>
    <w:rsid w:val="004C5A7F"/>
    <w:rsid w:val="004D2A0D"/>
    <w:rsid w:val="004D2B5A"/>
    <w:rsid w:val="004D3C48"/>
    <w:rsid w:val="004D5C54"/>
    <w:rsid w:val="004D7454"/>
    <w:rsid w:val="004D75B2"/>
    <w:rsid w:val="004E029E"/>
    <w:rsid w:val="004E0F78"/>
    <w:rsid w:val="004E27BD"/>
    <w:rsid w:val="004E2955"/>
    <w:rsid w:val="004E2ECC"/>
    <w:rsid w:val="004E325A"/>
    <w:rsid w:val="004E7D97"/>
    <w:rsid w:val="004F0834"/>
    <w:rsid w:val="004F1E7E"/>
    <w:rsid w:val="004F1F42"/>
    <w:rsid w:val="004F2966"/>
    <w:rsid w:val="004F6B65"/>
    <w:rsid w:val="004F719E"/>
    <w:rsid w:val="00500276"/>
    <w:rsid w:val="00501305"/>
    <w:rsid w:val="00505BDC"/>
    <w:rsid w:val="00507D30"/>
    <w:rsid w:val="005119C9"/>
    <w:rsid w:val="005121BA"/>
    <w:rsid w:val="005122D4"/>
    <w:rsid w:val="005127C9"/>
    <w:rsid w:val="00513E2D"/>
    <w:rsid w:val="005155C0"/>
    <w:rsid w:val="00515682"/>
    <w:rsid w:val="00515C74"/>
    <w:rsid w:val="00517FEA"/>
    <w:rsid w:val="00521339"/>
    <w:rsid w:val="00524250"/>
    <w:rsid w:val="0052490F"/>
    <w:rsid w:val="005264B2"/>
    <w:rsid w:val="00526E28"/>
    <w:rsid w:val="005271A7"/>
    <w:rsid w:val="00530978"/>
    <w:rsid w:val="0053150A"/>
    <w:rsid w:val="00533480"/>
    <w:rsid w:val="005336FE"/>
    <w:rsid w:val="00535B86"/>
    <w:rsid w:val="00535E93"/>
    <w:rsid w:val="00537962"/>
    <w:rsid w:val="00537D66"/>
    <w:rsid w:val="00541FDA"/>
    <w:rsid w:val="00543A75"/>
    <w:rsid w:val="00544E54"/>
    <w:rsid w:val="005501CD"/>
    <w:rsid w:val="00550643"/>
    <w:rsid w:val="00550711"/>
    <w:rsid w:val="00551949"/>
    <w:rsid w:val="005521E0"/>
    <w:rsid w:val="00553250"/>
    <w:rsid w:val="005553AD"/>
    <w:rsid w:val="00555D90"/>
    <w:rsid w:val="00556CEA"/>
    <w:rsid w:val="00556D05"/>
    <w:rsid w:val="005606E8"/>
    <w:rsid w:val="00560B04"/>
    <w:rsid w:val="0056151B"/>
    <w:rsid w:val="00561F05"/>
    <w:rsid w:val="0056235E"/>
    <w:rsid w:val="0056262F"/>
    <w:rsid w:val="0056375E"/>
    <w:rsid w:val="00565048"/>
    <w:rsid w:val="00565A3E"/>
    <w:rsid w:val="005671B1"/>
    <w:rsid w:val="0056751C"/>
    <w:rsid w:val="00570695"/>
    <w:rsid w:val="005708B1"/>
    <w:rsid w:val="00571C60"/>
    <w:rsid w:val="00573162"/>
    <w:rsid w:val="00573F03"/>
    <w:rsid w:val="00575DB7"/>
    <w:rsid w:val="005760C7"/>
    <w:rsid w:val="0057755F"/>
    <w:rsid w:val="00581F1A"/>
    <w:rsid w:val="00581F3F"/>
    <w:rsid w:val="00582B87"/>
    <w:rsid w:val="0058310B"/>
    <w:rsid w:val="00583573"/>
    <w:rsid w:val="00583E6F"/>
    <w:rsid w:val="0058720D"/>
    <w:rsid w:val="00587C84"/>
    <w:rsid w:val="005912B6"/>
    <w:rsid w:val="00591B14"/>
    <w:rsid w:val="005924BB"/>
    <w:rsid w:val="005934C8"/>
    <w:rsid w:val="0059395D"/>
    <w:rsid w:val="00597767"/>
    <w:rsid w:val="00597CDD"/>
    <w:rsid w:val="005A0276"/>
    <w:rsid w:val="005A1A9A"/>
    <w:rsid w:val="005A5839"/>
    <w:rsid w:val="005A7308"/>
    <w:rsid w:val="005B1D73"/>
    <w:rsid w:val="005B3406"/>
    <w:rsid w:val="005B36D6"/>
    <w:rsid w:val="005B6BD8"/>
    <w:rsid w:val="005C1CD4"/>
    <w:rsid w:val="005C4054"/>
    <w:rsid w:val="005C5710"/>
    <w:rsid w:val="005C68E2"/>
    <w:rsid w:val="005C7FA6"/>
    <w:rsid w:val="005D1B97"/>
    <w:rsid w:val="005D29AF"/>
    <w:rsid w:val="005D2A01"/>
    <w:rsid w:val="005D2F0F"/>
    <w:rsid w:val="005D39C1"/>
    <w:rsid w:val="005D40C7"/>
    <w:rsid w:val="005D45AA"/>
    <w:rsid w:val="005D5B39"/>
    <w:rsid w:val="005D7458"/>
    <w:rsid w:val="005E00F6"/>
    <w:rsid w:val="005E6986"/>
    <w:rsid w:val="005E7738"/>
    <w:rsid w:val="005E776F"/>
    <w:rsid w:val="005F18A3"/>
    <w:rsid w:val="005F248B"/>
    <w:rsid w:val="005F5767"/>
    <w:rsid w:val="005F5F55"/>
    <w:rsid w:val="005F60D7"/>
    <w:rsid w:val="005F6CE2"/>
    <w:rsid w:val="005F7BF5"/>
    <w:rsid w:val="0060032B"/>
    <w:rsid w:val="006003BD"/>
    <w:rsid w:val="00601053"/>
    <w:rsid w:val="006015A7"/>
    <w:rsid w:val="00603602"/>
    <w:rsid w:val="006039D1"/>
    <w:rsid w:val="00603C1F"/>
    <w:rsid w:val="00604316"/>
    <w:rsid w:val="00604A4A"/>
    <w:rsid w:val="006063C8"/>
    <w:rsid w:val="00611060"/>
    <w:rsid w:val="00611C44"/>
    <w:rsid w:val="00611DDF"/>
    <w:rsid w:val="00612717"/>
    <w:rsid w:val="0061483A"/>
    <w:rsid w:val="006155CD"/>
    <w:rsid w:val="006156D7"/>
    <w:rsid w:val="0061627F"/>
    <w:rsid w:val="00621406"/>
    <w:rsid w:val="00621679"/>
    <w:rsid w:val="00623F27"/>
    <w:rsid w:val="006245E5"/>
    <w:rsid w:val="006267A2"/>
    <w:rsid w:val="00631AB9"/>
    <w:rsid w:val="00632DFC"/>
    <w:rsid w:val="00633C32"/>
    <w:rsid w:val="00634ECD"/>
    <w:rsid w:val="00635044"/>
    <w:rsid w:val="00635492"/>
    <w:rsid w:val="00635A69"/>
    <w:rsid w:val="00637104"/>
    <w:rsid w:val="006401DB"/>
    <w:rsid w:val="00640A09"/>
    <w:rsid w:val="00640F90"/>
    <w:rsid w:val="0064521B"/>
    <w:rsid w:val="00645FF6"/>
    <w:rsid w:val="00646D6C"/>
    <w:rsid w:val="00647480"/>
    <w:rsid w:val="00651392"/>
    <w:rsid w:val="00655B60"/>
    <w:rsid w:val="00657413"/>
    <w:rsid w:val="00660B3C"/>
    <w:rsid w:val="006616B7"/>
    <w:rsid w:val="00662C10"/>
    <w:rsid w:val="006634D0"/>
    <w:rsid w:val="00664BCB"/>
    <w:rsid w:val="006666BE"/>
    <w:rsid w:val="006667BB"/>
    <w:rsid w:val="00671D1B"/>
    <w:rsid w:val="00672237"/>
    <w:rsid w:val="00672F03"/>
    <w:rsid w:val="00673B17"/>
    <w:rsid w:val="00673D0C"/>
    <w:rsid w:val="006758C9"/>
    <w:rsid w:val="006804C9"/>
    <w:rsid w:val="0068123C"/>
    <w:rsid w:val="00681471"/>
    <w:rsid w:val="00681818"/>
    <w:rsid w:val="006824D1"/>
    <w:rsid w:val="00682D8F"/>
    <w:rsid w:val="006831D9"/>
    <w:rsid w:val="006846C4"/>
    <w:rsid w:val="00686B66"/>
    <w:rsid w:val="006871B4"/>
    <w:rsid w:val="00687560"/>
    <w:rsid w:val="006875E6"/>
    <w:rsid w:val="0068798F"/>
    <w:rsid w:val="00687B52"/>
    <w:rsid w:val="006904DB"/>
    <w:rsid w:val="0069064D"/>
    <w:rsid w:val="00691168"/>
    <w:rsid w:val="0069196B"/>
    <w:rsid w:val="00691AC0"/>
    <w:rsid w:val="00691BD8"/>
    <w:rsid w:val="00691C8D"/>
    <w:rsid w:val="00693AE2"/>
    <w:rsid w:val="006977F9"/>
    <w:rsid w:val="006A3176"/>
    <w:rsid w:val="006A4236"/>
    <w:rsid w:val="006A6703"/>
    <w:rsid w:val="006A7D10"/>
    <w:rsid w:val="006B0387"/>
    <w:rsid w:val="006B1F28"/>
    <w:rsid w:val="006B224A"/>
    <w:rsid w:val="006B243E"/>
    <w:rsid w:val="006B273B"/>
    <w:rsid w:val="006B47D5"/>
    <w:rsid w:val="006B65EB"/>
    <w:rsid w:val="006B68EA"/>
    <w:rsid w:val="006B6ADD"/>
    <w:rsid w:val="006B73C2"/>
    <w:rsid w:val="006C0612"/>
    <w:rsid w:val="006C2A76"/>
    <w:rsid w:val="006C4C42"/>
    <w:rsid w:val="006C5485"/>
    <w:rsid w:val="006D1689"/>
    <w:rsid w:val="006D2E5D"/>
    <w:rsid w:val="006D3155"/>
    <w:rsid w:val="006D43B7"/>
    <w:rsid w:val="006D463E"/>
    <w:rsid w:val="006D4729"/>
    <w:rsid w:val="006D5EBC"/>
    <w:rsid w:val="006D6B99"/>
    <w:rsid w:val="006D7E9D"/>
    <w:rsid w:val="006E0471"/>
    <w:rsid w:val="006E0CBA"/>
    <w:rsid w:val="006E1ABA"/>
    <w:rsid w:val="006E21B8"/>
    <w:rsid w:val="006E4753"/>
    <w:rsid w:val="006E6018"/>
    <w:rsid w:val="006E67B8"/>
    <w:rsid w:val="006E6BA2"/>
    <w:rsid w:val="006F0404"/>
    <w:rsid w:val="006F258D"/>
    <w:rsid w:val="006F2FFE"/>
    <w:rsid w:val="006F3055"/>
    <w:rsid w:val="006F48ED"/>
    <w:rsid w:val="006F5547"/>
    <w:rsid w:val="006F56C1"/>
    <w:rsid w:val="0070113B"/>
    <w:rsid w:val="00702803"/>
    <w:rsid w:val="00703C7A"/>
    <w:rsid w:val="00704BC1"/>
    <w:rsid w:val="0071066B"/>
    <w:rsid w:val="007109F2"/>
    <w:rsid w:val="0071152C"/>
    <w:rsid w:val="00711873"/>
    <w:rsid w:val="0071254A"/>
    <w:rsid w:val="00712AB8"/>
    <w:rsid w:val="007139B9"/>
    <w:rsid w:val="00714AC6"/>
    <w:rsid w:val="00714F7D"/>
    <w:rsid w:val="00715DC7"/>
    <w:rsid w:val="00716165"/>
    <w:rsid w:val="0071707E"/>
    <w:rsid w:val="007171C5"/>
    <w:rsid w:val="0071758B"/>
    <w:rsid w:val="007176D5"/>
    <w:rsid w:val="00720BAD"/>
    <w:rsid w:val="007212BF"/>
    <w:rsid w:val="00726237"/>
    <w:rsid w:val="00727480"/>
    <w:rsid w:val="0073113A"/>
    <w:rsid w:val="007364DB"/>
    <w:rsid w:val="00736ADC"/>
    <w:rsid w:val="00737513"/>
    <w:rsid w:val="007379E2"/>
    <w:rsid w:val="0074068B"/>
    <w:rsid w:val="00740E1B"/>
    <w:rsid w:val="00740F0A"/>
    <w:rsid w:val="00742012"/>
    <w:rsid w:val="00742BA2"/>
    <w:rsid w:val="00743B50"/>
    <w:rsid w:val="00743BF1"/>
    <w:rsid w:val="00744E0F"/>
    <w:rsid w:val="00745D26"/>
    <w:rsid w:val="00746898"/>
    <w:rsid w:val="00751026"/>
    <w:rsid w:val="0075163E"/>
    <w:rsid w:val="00753C0D"/>
    <w:rsid w:val="0075482F"/>
    <w:rsid w:val="007556DF"/>
    <w:rsid w:val="00755806"/>
    <w:rsid w:val="007569B3"/>
    <w:rsid w:val="007605C8"/>
    <w:rsid w:val="007608E5"/>
    <w:rsid w:val="00760FAA"/>
    <w:rsid w:val="00762764"/>
    <w:rsid w:val="007628B0"/>
    <w:rsid w:val="00762DD8"/>
    <w:rsid w:val="007635F3"/>
    <w:rsid w:val="00764071"/>
    <w:rsid w:val="00764AB9"/>
    <w:rsid w:val="00766054"/>
    <w:rsid w:val="0077195A"/>
    <w:rsid w:val="007740C3"/>
    <w:rsid w:val="00776802"/>
    <w:rsid w:val="007769FD"/>
    <w:rsid w:val="00777E7C"/>
    <w:rsid w:val="00782DF1"/>
    <w:rsid w:val="007909A4"/>
    <w:rsid w:val="00791027"/>
    <w:rsid w:val="007919D7"/>
    <w:rsid w:val="0079293B"/>
    <w:rsid w:val="007930CD"/>
    <w:rsid w:val="0079330E"/>
    <w:rsid w:val="00794BC3"/>
    <w:rsid w:val="007969AF"/>
    <w:rsid w:val="00797838"/>
    <w:rsid w:val="007A08C8"/>
    <w:rsid w:val="007A0E1B"/>
    <w:rsid w:val="007A3989"/>
    <w:rsid w:val="007A646D"/>
    <w:rsid w:val="007A67C6"/>
    <w:rsid w:val="007A76C2"/>
    <w:rsid w:val="007B2218"/>
    <w:rsid w:val="007B2892"/>
    <w:rsid w:val="007B2998"/>
    <w:rsid w:val="007B2C70"/>
    <w:rsid w:val="007B2E0C"/>
    <w:rsid w:val="007B45AF"/>
    <w:rsid w:val="007B4BAB"/>
    <w:rsid w:val="007B50D5"/>
    <w:rsid w:val="007B5822"/>
    <w:rsid w:val="007B716D"/>
    <w:rsid w:val="007C37DF"/>
    <w:rsid w:val="007C42AD"/>
    <w:rsid w:val="007C44C9"/>
    <w:rsid w:val="007C4846"/>
    <w:rsid w:val="007C66A6"/>
    <w:rsid w:val="007C6BF7"/>
    <w:rsid w:val="007D1C32"/>
    <w:rsid w:val="007D3087"/>
    <w:rsid w:val="007D336F"/>
    <w:rsid w:val="007D36DF"/>
    <w:rsid w:val="007E0045"/>
    <w:rsid w:val="007E019C"/>
    <w:rsid w:val="007E164D"/>
    <w:rsid w:val="007E1D7B"/>
    <w:rsid w:val="007E593B"/>
    <w:rsid w:val="007E5A49"/>
    <w:rsid w:val="007E5DEF"/>
    <w:rsid w:val="007E6A6F"/>
    <w:rsid w:val="007E784D"/>
    <w:rsid w:val="007F03BB"/>
    <w:rsid w:val="007F09B4"/>
    <w:rsid w:val="007F4962"/>
    <w:rsid w:val="007F5061"/>
    <w:rsid w:val="007F63FE"/>
    <w:rsid w:val="00800271"/>
    <w:rsid w:val="00801399"/>
    <w:rsid w:val="008023F5"/>
    <w:rsid w:val="00802F10"/>
    <w:rsid w:val="00802F58"/>
    <w:rsid w:val="008056B9"/>
    <w:rsid w:val="00805D62"/>
    <w:rsid w:val="008079E1"/>
    <w:rsid w:val="00811095"/>
    <w:rsid w:val="00811A81"/>
    <w:rsid w:val="00813380"/>
    <w:rsid w:val="00813A47"/>
    <w:rsid w:val="008143B1"/>
    <w:rsid w:val="0082017D"/>
    <w:rsid w:val="00820252"/>
    <w:rsid w:val="008224BC"/>
    <w:rsid w:val="00823265"/>
    <w:rsid w:val="00823603"/>
    <w:rsid w:val="00823BF9"/>
    <w:rsid w:val="00823C00"/>
    <w:rsid w:val="00823C51"/>
    <w:rsid w:val="0082777A"/>
    <w:rsid w:val="00827FDB"/>
    <w:rsid w:val="00830131"/>
    <w:rsid w:val="008315F8"/>
    <w:rsid w:val="008331E8"/>
    <w:rsid w:val="00833C82"/>
    <w:rsid w:val="008356A8"/>
    <w:rsid w:val="008357AB"/>
    <w:rsid w:val="00836352"/>
    <w:rsid w:val="00836950"/>
    <w:rsid w:val="008435A1"/>
    <w:rsid w:val="008444CD"/>
    <w:rsid w:val="0084485D"/>
    <w:rsid w:val="00844C67"/>
    <w:rsid w:val="0084634F"/>
    <w:rsid w:val="00852A4B"/>
    <w:rsid w:val="00853C44"/>
    <w:rsid w:val="00861B80"/>
    <w:rsid w:val="00861BB2"/>
    <w:rsid w:val="00864AB5"/>
    <w:rsid w:val="00864B0D"/>
    <w:rsid w:val="00865142"/>
    <w:rsid w:val="00867796"/>
    <w:rsid w:val="00870B85"/>
    <w:rsid w:val="00873C64"/>
    <w:rsid w:val="00875E3F"/>
    <w:rsid w:val="0087605C"/>
    <w:rsid w:val="00877DD2"/>
    <w:rsid w:val="0088165E"/>
    <w:rsid w:val="00882742"/>
    <w:rsid w:val="008830CC"/>
    <w:rsid w:val="0088345F"/>
    <w:rsid w:val="00883ABF"/>
    <w:rsid w:val="00884BC0"/>
    <w:rsid w:val="008854B6"/>
    <w:rsid w:val="008860F8"/>
    <w:rsid w:val="008864A6"/>
    <w:rsid w:val="00887107"/>
    <w:rsid w:val="00887195"/>
    <w:rsid w:val="00891B4E"/>
    <w:rsid w:val="008920C8"/>
    <w:rsid w:val="00893E0D"/>
    <w:rsid w:val="00896E27"/>
    <w:rsid w:val="008A0B75"/>
    <w:rsid w:val="008A16DC"/>
    <w:rsid w:val="008A4E11"/>
    <w:rsid w:val="008B02A3"/>
    <w:rsid w:val="008B0D03"/>
    <w:rsid w:val="008B19F6"/>
    <w:rsid w:val="008B2F16"/>
    <w:rsid w:val="008B4F36"/>
    <w:rsid w:val="008B5DEB"/>
    <w:rsid w:val="008B6489"/>
    <w:rsid w:val="008B72C7"/>
    <w:rsid w:val="008C0AF3"/>
    <w:rsid w:val="008C0C07"/>
    <w:rsid w:val="008C12CC"/>
    <w:rsid w:val="008C2D9E"/>
    <w:rsid w:val="008C3ED9"/>
    <w:rsid w:val="008C60D4"/>
    <w:rsid w:val="008D2679"/>
    <w:rsid w:val="008D41C4"/>
    <w:rsid w:val="008D51A7"/>
    <w:rsid w:val="008D5DEC"/>
    <w:rsid w:val="008D75DA"/>
    <w:rsid w:val="008E11A5"/>
    <w:rsid w:val="008E3341"/>
    <w:rsid w:val="008E3CFE"/>
    <w:rsid w:val="008E5EE3"/>
    <w:rsid w:val="008E6E77"/>
    <w:rsid w:val="008F30BF"/>
    <w:rsid w:val="008F46DD"/>
    <w:rsid w:val="008F5289"/>
    <w:rsid w:val="008F549B"/>
    <w:rsid w:val="008F7014"/>
    <w:rsid w:val="00901779"/>
    <w:rsid w:val="00901D9A"/>
    <w:rsid w:val="00903684"/>
    <w:rsid w:val="00903F15"/>
    <w:rsid w:val="0090411E"/>
    <w:rsid w:val="00905A92"/>
    <w:rsid w:val="00905F90"/>
    <w:rsid w:val="00911588"/>
    <w:rsid w:val="00913535"/>
    <w:rsid w:val="009138A5"/>
    <w:rsid w:val="009142AF"/>
    <w:rsid w:val="0091772B"/>
    <w:rsid w:val="00921600"/>
    <w:rsid w:val="00921E1A"/>
    <w:rsid w:val="0092287D"/>
    <w:rsid w:val="009229D5"/>
    <w:rsid w:val="00922EA3"/>
    <w:rsid w:val="00925943"/>
    <w:rsid w:val="00926128"/>
    <w:rsid w:val="0092673B"/>
    <w:rsid w:val="009267DF"/>
    <w:rsid w:val="00926D0C"/>
    <w:rsid w:val="00926F11"/>
    <w:rsid w:val="009272C9"/>
    <w:rsid w:val="00927CB6"/>
    <w:rsid w:val="00933B96"/>
    <w:rsid w:val="00933FC8"/>
    <w:rsid w:val="00934722"/>
    <w:rsid w:val="00934F2D"/>
    <w:rsid w:val="00936ABF"/>
    <w:rsid w:val="00940565"/>
    <w:rsid w:val="009452A6"/>
    <w:rsid w:val="0094621B"/>
    <w:rsid w:val="0095405C"/>
    <w:rsid w:val="009548B9"/>
    <w:rsid w:val="00955898"/>
    <w:rsid w:val="00955957"/>
    <w:rsid w:val="00956FBF"/>
    <w:rsid w:val="00957DF4"/>
    <w:rsid w:val="00957E8D"/>
    <w:rsid w:val="009611BE"/>
    <w:rsid w:val="00961B8C"/>
    <w:rsid w:val="00962ACC"/>
    <w:rsid w:val="009631F1"/>
    <w:rsid w:val="009644B5"/>
    <w:rsid w:val="00966768"/>
    <w:rsid w:val="00966CC0"/>
    <w:rsid w:val="009673EA"/>
    <w:rsid w:val="00967E26"/>
    <w:rsid w:val="00971922"/>
    <w:rsid w:val="00972FBA"/>
    <w:rsid w:val="00973FFF"/>
    <w:rsid w:val="0097431B"/>
    <w:rsid w:val="00974C33"/>
    <w:rsid w:val="009764EF"/>
    <w:rsid w:val="00977CE7"/>
    <w:rsid w:val="0098052F"/>
    <w:rsid w:val="009806CE"/>
    <w:rsid w:val="00980D94"/>
    <w:rsid w:val="009814F6"/>
    <w:rsid w:val="009827B2"/>
    <w:rsid w:val="00982AAC"/>
    <w:rsid w:val="00985767"/>
    <w:rsid w:val="0098609A"/>
    <w:rsid w:val="0098768A"/>
    <w:rsid w:val="00987F45"/>
    <w:rsid w:val="00990871"/>
    <w:rsid w:val="009929AB"/>
    <w:rsid w:val="009936E7"/>
    <w:rsid w:val="009944BF"/>
    <w:rsid w:val="009946D1"/>
    <w:rsid w:val="00995D47"/>
    <w:rsid w:val="00996FED"/>
    <w:rsid w:val="00997FE4"/>
    <w:rsid w:val="009A0E63"/>
    <w:rsid w:val="009A1624"/>
    <w:rsid w:val="009A245D"/>
    <w:rsid w:val="009A5F1E"/>
    <w:rsid w:val="009A63D0"/>
    <w:rsid w:val="009A658D"/>
    <w:rsid w:val="009A7A37"/>
    <w:rsid w:val="009B1C9E"/>
    <w:rsid w:val="009B1CB7"/>
    <w:rsid w:val="009B1E5C"/>
    <w:rsid w:val="009B4136"/>
    <w:rsid w:val="009B46C2"/>
    <w:rsid w:val="009B572B"/>
    <w:rsid w:val="009B5BDC"/>
    <w:rsid w:val="009B67DC"/>
    <w:rsid w:val="009C0538"/>
    <w:rsid w:val="009C278E"/>
    <w:rsid w:val="009C34A3"/>
    <w:rsid w:val="009C460C"/>
    <w:rsid w:val="009C4D93"/>
    <w:rsid w:val="009C5D9E"/>
    <w:rsid w:val="009C667D"/>
    <w:rsid w:val="009C70D5"/>
    <w:rsid w:val="009D1CFE"/>
    <w:rsid w:val="009D2489"/>
    <w:rsid w:val="009D2AA2"/>
    <w:rsid w:val="009D4285"/>
    <w:rsid w:val="009D6542"/>
    <w:rsid w:val="009D7E53"/>
    <w:rsid w:val="009E0D94"/>
    <w:rsid w:val="009E48F0"/>
    <w:rsid w:val="009E4A44"/>
    <w:rsid w:val="009E5095"/>
    <w:rsid w:val="009E6A09"/>
    <w:rsid w:val="009E6AB4"/>
    <w:rsid w:val="009E7149"/>
    <w:rsid w:val="009E72AE"/>
    <w:rsid w:val="009E7875"/>
    <w:rsid w:val="009E7AE3"/>
    <w:rsid w:val="009F0DE0"/>
    <w:rsid w:val="009F0FCB"/>
    <w:rsid w:val="009F12CB"/>
    <w:rsid w:val="009F4ECD"/>
    <w:rsid w:val="009F6C89"/>
    <w:rsid w:val="009F6D2C"/>
    <w:rsid w:val="009F70B6"/>
    <w:rsid w:val="00A006B1"/>
    <w:rsid w:val="00A048CF"/>
    <w:rsid w:val="00A04EED"/>
    <w:rsid w:val="00A07BED"/>
    <w:rsid w:val="00A10686"/>
    <w:rsid w:val="00A11742"/>
    <w:rsid w:val="00A120B4"/>
    <w:rsid w:val="00A126F7"/>
    <w:rsid w:val="00A1329F"/>
    <w:rsid w:val="00A138BA"/>
    <w:rsid w:val="00A145E4"/>
    <w:rsid w:val="00A154DA"/>
    <w:rsid w:val="00A156E0"/>
    <w:rsid w:val="00A158F1"/>
    <w:rsid w:val="00A1703E"/>
    <w:rsid w:val="00A209A8"/>
    <w:rsid w:val="00A20CD2"/>
    <w:rsid w:val="00A20EEE"/>
    <w:rsid w:val="00A21BFF"/>
    <w:rsid w:val="00A24352"/>
    <w:rsid w:val="00A247A0"/>
    <w:rsid w:val="00A256CE"/>
    <w:rsid w:val="00A25D43"/>
    <w:rsid w:val="00A30FD1"/>
    <w:rsid w:val="00A31E84"/>
    <w:rsid w:val="00A33C4E"/>
    <w:rsid w:val="00A33F79"/>
    <w:rsid w:val="00A356BA"/>
    <w:rsid w:val="00A3575F"/>
    <w:rsid w:val="00A35C61"/>
    <w:rsid w:val="00A360AD"/>
    <w:rsid w:val="00A40642"/>
    <w:rsid w:val="00A410A4"/>
    <w:rsid w:val="00A41A83"/>
    <w:rsid w:val="00A42338"/>
    <w:rsid w:val="00A45853"/>
    <w:rsid w:val="00A50904"/>
    <w:rsid w:val="00A51D66"/>
    <w:rsid w:val="00A53B73"/>
    <w:rsid w:val="00A57837"/>
    <w:rsid w:val="00A6060B"/>
    <w:rsid w:val="00A61020"/>
    <w:rsid w:val="00A61D86"/>
    <w:rsid w:val="00A625FF"/>
    <w:rsid w:val="00A64B0C"/>
    <w:rsid w:val="00A65445"/>
    <w:rsid w:val="00A66D4F"/>
    <w:rsid w:val="00A67DCC"/>
    <w:rsid w:val="00A7055C"/>
    <w:rsid w:val="00A70861"/>
    <w:rsid w:val="00A71194"/>
    <w:rsid w:val="00A711B3"/>
    <w:rsid w:val="00A72E3C"/>
    <w:rsid w:val="00A73747"/>
    <w:rsid w:val="00A74A13"/>
    <w:rsid w:val="00A81E43"/>
    <w:rsid w:val="00A829A9"/>
    <w:rsid w:val="00A82DB3"/>
    <w:rsid w:val="00A8358D"/>
    <w:rsid w:val="00A878C0"/>
    <w:rsid w:val="00A87F27"/>
    <w:rsid w:val="00A923FA"/>
    <w:rsid w:val="00A92439"/>
    <w:rsid w:val="00A92B62"/>
    <w:rsid w:val="00A93900"/>
    <w:rsid w:val="00A96287"/>
    <w:rsid w:val="00A978DE"/>
    <w:rsid w:val="00AA1809"/>
    <w:rsid w:val="00AA6385"/>
    <w:rsid w:val="00AA6506"/>
    <w:rsid w:val="00AA6AE0"/>
    <w:rsid w:val="00AA6BB0"/>
    <w:rsid w:val="00AA6D91"/>
    <w:rsid w:val="00AA7AFD"/>
    <w:rsid w:val="00AA7C55"/>
    <w:rsid w:val="00AB0327"/>
    <w:rsid w:val="00AB1244"/>
    <w:rsid w:val="00AB1689"/>
    <w:rsid w:val="00AB2501"/>
    <w:rsid w:val="00AB67C8"/>
    <w:rsid w:val="00AB6C41"/>
    <w:rsid w:val="00AC1B6B"/>
    <w:rsid w:val="00AC3D81"/>
    <w:rsid w:val="00AC5640"/>
    <w:rsid w:val="00AC5C67"/>
    <w:rsid w:val="00AC6C22"/>
    <w:rsid w:val="00AD0557"/>
    <w:rsid w:val="00AD2696"/>
    <w:rsid w:val="00AD6E79"/>
    <w:rsid w:val="00AD7A88"/>
    <w:rsid w:val="00AE0CCC"/>
    <w:rsid w:val="00AE2693"/>
    <w:rsid w:val="00AE4079"/>
    <w:rsid w:val="00AE49B1"/>
    <w:rsid w:val="00AE55DB"/>
    <w:rsid w:val="00AE5B9B"/>
    <w:rsid w:val="00AE7479"/>
    <w:rsid w:val="00AF0821"/>
    <w:rsid w:val="00AF145C"/>
    <w:rsid w:val="00AF154D"/>
    <w:rsid w:val="00AF20ED"/>
    <w:rsid w:val="00AF293B"/>
    <w:rsid w:val="00AF2F9F"/>
    <w:rsid w:val="00AF37CB"/>
    <w:rsid w:val="00AF509A"/>
    <w:rsid w:val="00AF5F1E"/>
    <w:rsid w:val="00AF73E3"/>
    <w:rsid w:val="00AF74D8"/>
    <w:rsid w:val="00B00056"/>
    <w:rsid w:val="00B01EEA"/>
    <w:rsid w:val="00B06155"/>
    <w:rsid w:val="00B0744C"/>
    <w:rsid w:val="00B07CDE"/>
    <w:rsid w:val="00B07FB6"/>
    <w:rsid w:val="00B11B54"/>
    <w:rsid w:val="00B1203B"/>
    <w:rsid w:val="00B15CA6"/>
    <w:rsid w:val="00B16107"/>
    <w:rsid w:val="00B16648"/>
    <w:rsid w:val="00B176FD"/>
    <w:rsid w:val="00B17FD6"/>
    <w:rsid w:val="00B20DCD"/>
    <w:rsid w:val="00B22FB8"/>
    <w:rsid w:val="00B23B0B"/>
    <w:rsid w:val="00B243F1"/>
    <w:rsid w:val="00B25747"/>
    <w:rsid w:val="00B26FC6"/>
    <w:rsid w:val="00B27705"/>
    <w:rsid w:val="00B315CD"/>
    <w:rsid w:val="00B31B78"/>
    <w:rsid w:val="00B31D2C"/>
    <w:rsid w:val="00B31DCF"/>
    <w:rsid w:val="00B35FCA"/>
    <w:rsid w:val="00B37DF2"/>
    <w:rsid w:val="00B44C3B"/>
    <w:rsid w:val="00B460C2"/>
    <w:rsid w:val="00B4657D"/>
    <w:rsid w:val="00B466A5"/>
    <w:rsid w:val="00B50A09"/>
    <w:rsid w:val="00B52B24"/>
    <w:rsid w:val="00B53995"/>
    <w:rsid w:val="00B557DD"/>
    <w:rsid w:val="00B55964"/>
    <w:rsid w:val="00B617B1"/>
    <w:rsid w:val="00B6320B"/>
    <w:rsid w:val="00B63EB6"/>
    <w:rsid w:val="00B647DB"/>
    <w:rsid w:val="00B67091"/>
    <w:rsid w:val="00B671F4"/>
    <w:rsid w:val="00B709ED"/>
    <w:rsid w:val="00B71867"/>
    <w:rsid w:val="00B73E8B"/>
    <w:rsid w:val="00B76840"/>
    <w:rsid w:val="00B7684F"/>
    <w:rsid w:val="00B76E47"/>
    <w:rsid w:val="00B801AE"/>
    <w:rsid w:val="00B802D2"/>
    <w:rsid w:val="00B8129E"/>
    <w:rsid w:val="00B8156F"/>
    <w:rsid w:val="00B8211A"/>
    <w:rsid w:val="00B824CB"/>
    <w:rsid w:val="00B828AE"/>
    <w:rsid w:val="00B8324F"/>
    <w:rsid w:val="00B83517"/>
    <w:rsid w:val="00B87CC7"/>
    <w:rsid w:val="00B92B5E"/>
    <w:rsid w:val="00B93727"/>
    <w:rsid w:val="00B938E4"/>
    <w:rsid w:val="00B945D2"/>
    <w:rsid w:val="00B94921"/>
    <w:rsid w:val="00BA16F1"/>
    <w:rsid w:val="00BA3129"/>
    <w:rsid w:val="00BA4DC7"/>
    <w:rsid w:val="00BA58C4"/>
    <w:rsid w:val="00BA5E8A"/>
    <w:rsid w:val="00BA6A8C"/>
    <w:rsid w:val="00BA7B3D"/>
    <w:rsid w:val="00BA7B7F"/>
    <w:rsid w:val="00BB00B6"/>
    <w:rsid w:val="00BB03BF"/>
    <w:rsid w:val="00BB13FF"/>
    <w:rsid w:val="00BB3693"/>
    <w:rsid w:val="00BB64C4"/>
    <w:rsid w:val="00BB72D1"/>
    <w:rsid w:val="00BB7E61"/>
    <w:rsid w:val="00BC0EAF"/>
    <w:rsid w:val="00BC14A2"/>
    <w:rsid w:val="00BC2129"/>
    <w:rsid w:val="00BC315E"/>
    <w:rsid w:val="00BC5259"/>
    <w:rsid w:val="00BC7D14"/>
    <w:rsid w:val="00BD066E"/>
    <w:rsid w:val="00BD0EB5"/>
    <w:rsid w:val="00BD28CB"/>
    <w:rsid w:val="00BD28F1"/>
    <w:rsid w:val="00BD4076"/>
    <w:rsid w:val="00BD45E8"/>
    <w:rsid w:val="00BD5ED9"/>
    <w:rsid w:val="00BD6739"/>
    <w:rsid w:val="00BE051A"/>
    <w:rsid w:val="00BE0962"/>
    <w:rsid w:val="00BE1298"/>
    <w:rsid w:val="00BE242B"/>
    <w:rsid w:val="00BE3B42"/>
    <w:rsid w:val="00BE5E08"/>
    <w:rsid w:val="00BE5FD0"/>
    <w:rsid w:val="00BE685C"/>
    <w:rsid w:val="00BE732B"/>
    <w:rsid w:val="00BF0EA7"/>
    <w:rsid w:val="00BF107B"/>
    <w:rsid w:val="00BF114F"/>
    <w:rsid w:val="00BF29FB"/>
    <w:rsid w:val="00BF3270"/>
    <w:rsid w:val="00BF5C9A"/>
    <w:rsid w:val="00BF5D5E"/>
    <w:rsid w:val="00BF67C1"/>
    <w:rsid w:val="00C0451D"/>
    <w:rsid w:val="00C048A8"/>
    <w:rsid w:val="00C0557E"/>
    <w:rsid w:val="00C07DDB"/>
    <w:rsid w:val="00C10175"/>
    <w:rsid w:val="00C10B3B"/>
    <w:rsid w:val="00C11154"/>
    <w:rsid w:val="00C117F3"/>
    <w:rsid w:val="00C1418A"/>
    <w:rsid w:val="00C14269"/>
    <w:rsid w:val="00C15447"/>
    <w:rsid w:val="00C15FFF"/>
    <w:rsid w:val="00C1696E"/>
    <w:rsid w:val="00C16C83"/>
    <w:rsid w:val="00C20FA0"/>
    <w:rsid w:val="00C210C5"/>
    <w:rsid w:val="00C23F35"/>
    <w:rsid w:val="00C24977"/>
    <w:rsid w:val="00C253F9"/>
    <w:rsid w:val="00C25BC2"/>
    <w:rsid w:val="00C26CAB"/>
    <w:rsid w:val="00C321AD"/>
    <w:rsid w:val="00C335CA"/>
    <w:rsid w:val="00C33609"/>
    <w:rsid w:val="00C33E5B"/>
    <w:rsid w:val="00C340E5"/>
    <w:rsid w:val="00C34896"/>
    <w:rsid w:val="00C34CA0"/>
    <w:rsid w:val="00C35563"/>
    <w:rsid w:val="00C37533"/>
    <w:rsid w:val="00C37F6D"/>
    <w:rsid w:val="00C41740"/>
    <w:rsid w:val="00C4194E"/>
    <w:rsid w:val="00C435CD"/>
    <w:rsid w:val="00C43E82"/>
    <w:rsid w:val="00C4470C"/>
    <w:rsid w:val="00C44C8F"/>
    <w:rsid w:val="00C45159"/>
    <w:rsid w:val="00C45266"/>
    <w:rsid w:val="00C46332"/>
    <w:rsid w:val="00C468A1"/>
    <w:rsid w:val="00C46AB2"/>
    <w:rsid w:val="00C50508"/>
    <w:rsid w:val="00C50D7B"/>
    <w:rsid w:val="00C5446D"/>
    <w:rsid w:val="00C55A3B"/>
    <w:rsid w:val="00C564F4"/>
    <w:rsid w:val="00C57611"/>
    <w:rsid w:val="00C601D7"/>
    <w:rsid w:val="00C609C8"/>
    <w:rsid w:val="00C60C04"/>
    <w:rsid w:val="00C636C6"/>
    <w:rsid w:val="00C648C2"/>
    <w:rsid w:val="00C64D42"/>
    <w:rsid w:val="00C66146"/>
    <w:rsid w:val="00C67D63"/>
    <w:rsid w:val="00C70A4F"/>
    <w:rsid w:val="00C71DEC"/>
    <w:rsid w:val="00C72C66"/>
    <w:rsid w:val="00C73E9D"/>
    <w:rsid w:val="00C74133"/>
    <w:rsid w:val="00C74A28"/>
    <w:rsid w:val="00C7622F"/>
    <w:rsid w:val="00C7698F"/>
    <w:rsid w:val="00C77018"/>
    <w:rsid w:val="00C77457"/>
    <w:rsid w:val="00C835DD"/>
    <w:rsid w:val="00C84B04"/>
    <w:rsid w:val="00C84F05"/>
    <w:rsid w:val="00C85954"/>
    <w:rsid w:val="00C85A18"/>
    <w:rsid w:val="00C86C00"/>
    <w:rsid w:val="00C87DB0"/>
    <w:rsid w:val="00C915C9"/>
    <w:rsid w:val="00C92E5A"/>
    <w:rsid w:val="00C931FD"/>
    <w:rsid w:val="00C935E0"/>
    <w:rsid w:val="00C954CA"/>
    <w:rsid w:val="00C955A9"/>
    <w:rsid w:val="00C95B2C"/>
    <w:rsid w:val="00C967CA"/>
    <w:rsid w:val="00C977F5"/>
    <w:rsid w:val="00CA079D"/>
    <w:rsid w:val="00CA2790"/>
    <w:rsid w:val="00CA2835"/>
    <w:rsid w:val="00CA3A8D"/>
    <w:rsid w:val="00CA3C34"/>
    <w:rsid w:val="00CA4AA9"/>
    <w:rsid w:val="00CA6462"/>
    <w:rsid w:val="00CA7C39"/>
    <w:rsid w:val="00CA7C5B"/>
    <w:rsid w:val="00CB013B"/>
    <w:rsid w:val="00CB2561"/>
    <w:rsid w:val="00CB3608"/>
    <w:rsid w:val="00CC1BA7"/>
    <w:rsid w:val="00CC2D73"/>
    <w:rsid w:val="00CC47FB"/>
    <w:rsid w:val="00CC53FF"/>
    <w:rsid w:val="00CC7C68"/>
    <w:rsid w:val="00CD248B"/>
    <w:rsid w:val="00CD2ED3"/>
    <w:rsid w:val="00CD5F94"/>
    <w:rsid w:val="00CD63B0"/>
    <w:rsid w:val="00CD670E"/>
    <w:rsid w:val="00CE0A50"/>
    <w:rsid w:val="00CE325D"/>
    <w:rsid w:val="00CE4A26"/>
    <w:rsid w:val="00CF00F0"/>
    <w:rsid w:val="00CF146B"/>
    <w:rsid w:val="00CF288D"/>
    <w:rsid w:val="00CF2A9E"/>
    <w:rsid w:val="00CF2C5C"/>
    <w:rsid w:val="00CF485D"/>
    <w:rsid w:val="00CF49C2"/>
    <w:rsid w:val="00CF60EA"/>
    <w:rsid w:val="00CF7B53"/>
    <w:rsid w:val="00CF7D76"/>
    <w:rsid w:val="00D00FC7"/>
    <w:rsid w:val="00D01388"/>
    <w:rsid w:val="00D01A50"/>
    <w:rsid w:val="00D0366F"/>
    <w:rsid w:val="00D042BF"/>
    <w:rsid w:val="00D0468A"/>
    <w:rsid w:val="00D06298"/>
    <w:rsid w:val="00D1037E"/>
    <w:rsid w:val="00D1250C"/>
    <w:rsid w:val="00D13217"/>
    <w:rsid w:val="00D13479"/>
    <w:rsid w:val="00D142C4"/>
    <w:rsid w:val="00D17F2F"/>
    <w:rsid w:val="00D21342"/>
    <w:rsid w:val="00D215E5"/>
    <w:rsid w:val="00D2269B"/>
    <w:rsid w:val="00D226D0"/>
    <w:rsid w:val="00D23F78"/>
    <w:rsid w:val="00D25039"/>
    <w:rsid w:val="00D26300"/>
    <w:rsid w:val="00D26595"/>
    <w:rsid w:val="00D265DD"/>
    <w:rsid w:val="00D26865"/>
    <w:rsid w:val="00D26A0B"/>
    <w:rsid w:val="00D27A75"/>
    <w:rsid w:val="00D31043"/>
    <w:rsid w:val="00D33220"/>
    <w:rsid w:val="00D33C87"/>
    <w:rsid w:val="00D4062B"/>
    <w:rsid w:val="00D40CBC"/>
    <w:rsid w:val="00D430DC"/>
    <w:rsid w:val="00D43EC4"/>
    <w:rsid w:val="00D444A8"/>
    <w:rsid w:val="00D45DCC"/>
    <w:rsid w:val="00D45F10"/>
    <w:rsid w:val="00D472C9"/>
    <w:rsid w:val="00D4734C"/>
    <w:rsid w:val="00D47430"/>
    <w:rsid w:val="00D50738"/>
    <w:rsid w:val="00D537A8"/>
    <w:rsid w:val="00D561C7"/>
    <w:rsid w:val="00D5772B"/>
    <w:rsid w:val="00D603CB"/>
    <w:rsid w:val="00D60924"/>
    <w:rsid w:val="00D62991"/>
    <w:rsid w:val="00D6324E"/>
    <w:rsid w:val="00D6520B"/>
    <w:rsid w:val="00D65B64"/>
    <w:rsid w:val="00D665B6"/>
    <w:rsid w:val="00D66625"/>
    <w:rsid w:val="00D71547"/>
    <w:rsid w:val="00D72C2B"/>
    <w:rsid w:val="00D75DDD"/>
    <w:rsid w:val="00D75E6D"/>
    <w:rsid w:val="00D76872"/>
    <w:rsid w:val="00D8054E"/>
    <w:rsid w:val="00D827FF"/>
    <w:rsid w:val="00D83924"/>
    <w:rsid w:val="00D83952"/>
    <w:rsid w:val="00D83E8A"/>
    <w:rsid w:val="00D853ED"/>
    <w:rsid w:val="00D86263"/>
    <w:rsid w:val="00D873B9"/>
    <w:rsid w:val="00D911C0"/>
    <w:rsid w:val="00D91324"/>
    <w:rsid w:val="00D91BA2"/>
    <w:rsid w:val="00D92687"/>
    <w:rsid w:val="00D949E9"/>
    <w:rsid w:val="00D95597"/>
    <w:rsid w:val="00DA163A"/>
    <w:rsid w:val="00DA1F98"/>
    <w:rsid w:val="00DA40C2"/>
    <w:rsid w:val="00DA69C1"/>
    <w:rsid w:val="00DA6A29"/>
    <w:rsid w:val="00DB3711"/>
    <w:rsid w:val="00DB4734"/>
    <w:rsid w:val="00DC272A"/>
    <w:rsid w:val="00DC3F45"/>
    <w:rsid w:val="00DC45ED"/>
    <w:rsid w:val="00DC5A06"/>
    <w:rsid w:val="00DC6654"/>
    <w:rsid w:val="00DD0E87"/>
    <w:rsid w:val="00DD0EAA"/>
    <w:rsid w:val="00DD1696"/>
    <w:rsid w:val="00DD1D2E"/>
    <w:rsid w:val="00DD330E"/>
    <w:rsid w:val="00DD405A"/>
    <w:rsid w:val="00DD4128"/>
    <w:rsid w:val="00DD50BA"/>
    <w:rsid w:val="00DD50E9"/>
    <w:rsid w:val="00DD5A76"/>
    <w:rsid w:val="00DD5B3A"/>
    <w:rsid w:val="00DE0165"/>
    <w:rsid w:val="00DE09AF"/>
    <w:rsid w:val="00DE415F"/>
    <w:rsid w:val="00DE5EC4"/>
    <w:rsid w:val="00DE6F5C"/>
    <w:rsid w:val="00DE7E41"/>
    <w:rsid w:val="00DF097A"/>
    <w:rsid w:val="00DF0C4E"/>
    <w:rsid w:val="00DF0ED7"/>
    <w:rsid w:val="00DF2E14"/>
    <w:rsid w:val="00DF52A8"/>
    <w:rsid w:val="00DF5563"/>
    <w:rsid w:val="00DF5BAC"/>
    <w:rsid w:val="00DF7511"/>
    <w:rsid w:val="00E0032E"/>
    <w:rsid w:val="00E03782"/>
    <w:rsid w:val="00E04F26"/>
    <w:rsid w:val="00E060F5"/>
    <w:rsid w:val="00E0758A"/>
    <w:rsid w:val="00E0764E"/>
    <w:rsid w:val="00E076D5"/>
    <w:rsid w:val="00E1024F"/>
    <w:rsid w:val="00E102AE"/>
    <w:rsid w:val="00E1142D"/>
    <w:rsid w:val="00E11C37"/>
    <w:rsid w:val="00E11D02"/>
    <w:rsid w:val="00E12B73"/>
    <w:rsid w:val="00E14197"/>
    <w:rsid w:val="00E150B1"/>
    <w:rsid w:val="00E2001B"/>
    <w:rsid w:val="00E2081F"/>
    <w:rsid w:val="00E20B22"/>
    <w:rsid w:val="00E21AD0"/>
    <w:rsid w:val="00E22343"/>
    <w:rsid w:val="00E2261C"/>
    <w:rsid w:val="00E2715B"/>
    <w:rsid w:val="00E27B45"/>
    <w:rsid w:val="00E30D48"/>
    <w:rsid w:val="00E30DF0"/>
    <w:rsid w:val="00E31273"/>
    <w:rsid w:val="00E33846"/>
    <w:rsid w:val="00E35811"/>
    <w:rsid w:val="00E37830"/>
    <w:rsid w:val="00E40111"/>
    <w:rsid w:val="00E401EF"/>
    <w:rsid w:val="00E40D97"/>
    <w:rsid w:val="00E418CB"/>
    <w:rsid w:val="00E419F2"/>
    <w:rsid w:val="00E4250F"/>
    <w:rsid w:val="00E43657"/>
    <w:rsid w:val="00E44778"/>
    <w:rsid w:val="00E452B5"/>
    <w:rsid w:val="00E51DCE"/>
    <w:rsid w:val="00E53638"/>
    <w:rsid w:val="00E53A41"/>
    <w:rsid w:val="00E558B6"/>
    <w:rsid w:val="00E57799"/>
    <w:rsid w:val="00E57809"/>
    <w:rsid w:val="00E57D0F"/>
    <w:rsid w:val="00E605A9"/>
    <w:rsid w:val="00E607BA"/>
    <w:rsid w:val="00E62251"/>
    <w:rsid w:val="00E625DF"/>
    <w:rsid w:val="00E6484E"/>
    <w:rsid w:val="00E6718E"/>
    <w:rsid w:val="00E70A18"/>
    <w:rsid w:val="00E7237B"/>
    <w:rsid w:val="00E7303E"/>
    <w:rsid w:val="00E73E2D"/>
    <w:rsid w:val="00E73FE6"/>
    <w:rsid w:val="00E74789"/>
    <w:rsid w:val="00E75309"/>
    <w:rsid w:val="00E75B82"/>
    <w:rsid w:val="00E75D3F"/>
    <w:rsid w:val="00E76ABD"/>
    <w:rsid w:val="00E81DB3"/>
    <w:rsid w:val="00E829A3"/>
    <w:rsid w:val="00E82E31"/>
    <w:rsid w:val="00E8372C"/>
    <w:rsid w:val="00E83C64"/>
    <w:rsid w:val="00E84152"/>
    <w:rsid w:val="00E8520B"/>
    <w:rsid w:val="00E86015"/>
    <w:rsid w:val="00E915B7"/>
    <w:rsid w:val="00E92AAC"/>
    <w:rsid w:val="00E950BB"/>
    <w:rsid w:val="00EA0307"/>
    <w:rsid w:val="00EA0D5C"/>
    <w:rsid w:val="00EA1204"/>
    <w:rsid w:val="00EA1F34"/>
    <w:rsid w:val="00EA26CD"/>
    <w:rsid w:val="00EA3749"/>
    <w:rsid w:val="00EA454A"/>
    <w:rsid w:val="00EA49E7"/>
    <w:rsid w:val="00EA6B2A"/>
    <w:rsid w:val="00EA6C26"/>
    <w:rsid w:val="00EA7857"/>
    <w:rsid w:val="00EB2CD8"/>
    <w:rsid w:val="00EB56ED"/>
    <w:rsid w:val="00EB729D"/>
    <w:rsid w:val="00EC0553"/>
    <w:rsid w:val="00EC2613"/>
    <w:rsid w:val="00ED07CD"/>
    <w:rsid w:val="00ED1274"/>
    <w:rsid w:val="00ED1885"/>
    <w:rsid w:val="00ED466E"/>
    <w:rsid w:val="00ED48BD"/>
    <w:rsid w:val="00ED49DF"/>
    <w:rsid w:val="00ED532B"/>
    <w:rsid w:val="00ED5BAC"/>
    <w:rsid w:val="00ED5E3A"/>
    <w:rsid w:val="00ED651E"/>
    <w:rsid w:val="00EE07F0"/>
    <w:rsid w:val="00EE121C"/>
    <w:rsid w:val="00EE2F84"/>
    <w:rsid w:val="00EE34B0"/>
    <w:rsid w:val="00EE5443"/>
    <w:rsid w:val="00EE577D"/>
    <w:rsid w:val="00EE5DAE"/>
    <w:rsid w:val="00EE75A4"/>
    <w:rsid w:val="00EE7AEF"/>
    <w:rsid w:val="00EE7CB9"/>
    <w:rsid w:val="00EF08FE"/>
    <w:rsid w:val="00EF0C76"/>
    <w:rsid w:val="00EF0E4E"/>
    <w:rsid w:val="00EF2077"/>
    <w:rsid w:val="00F002A0"/>
    <w:rsid w:val="00F00304"/>
    <w:rsid w:val="00F10302"/>
    <w:rsid w:val="00F11AC2"/>
    <w:rsid w:val="00F1282E"/>
    <w:rsid w:val="00F16273"/>
    <w:rsid w:val="00F165A8"/>
    <w:rsid w:val="00F16823"/>
    <w:rsid w:val="00F23807"/>
    <w:rsid w:val="00F240CF"/>
    <w:rsid w:val="00F24EBE"/>
    <w:rsid w:val="00F27EB0"/>
    <w:rsid w:val="00F300B1"/>
    <w:rsid w:val="00F33E31"/>
    <w:rsid w:val="00F37761"/>
    <w:rsid w:val="00F37CE8"/>
    <w:rsid w:val="00F401EA"/>
    <w:rsid w:val="00F4204D"/>
    <w:rsid w:val="00F42FC4"/>
    <w:rsid w:val="00F43A4E"/>
    <w:rsid w:val="00F442DC"/>
    <w:rsid w:val="00F44313"/>
    <w:rsid w:val="00F51466"/>
    <w:rsid w:val="00F51858"/>
    <w:rsid w:val="00F532EA"/>
    <w:rsid w:val="00F5354C"/>
    <w:rsid w:val="00F5416C"/>
    <w:rsid w:val="00F54327"/>
    <w:rsid w:val="00F55DE2"/>
    <w:rsid w:val="00F56362"/>
    <w:rsid w:val="00F572E4"/>
    <w:rsid w:val="00F5797D"/>
    <w:rsid w:val="00F62EDE"/>
    <w:rsid w:val="00F631B4"/>
    <w:rsid w:val="00F6337E"/>
    <w:rsid w:val="00F64599"/>
    <w:rsid w:val="00F67F59"/>
    <w:rsid w:val="00F723F3"/>
    <w:rsid w:val="00F728A1"/>
    <w:rsid w:val="00F731B8"/>
    <w:rsid w:val="00F75467"/>
    <w:rsid w:val="00F7559D"/>
    <w:rsid w:val="00F76FD1"/>
    <w:rsid w:val="00F777C5"/>
    <w:rsid w:val="00F8067C"/>
    <w:rsid w:val="00F814C5"/>
    <w:rsid w:val="00F81CD2"/>
    <w:rsid w:val="00F83DED"/>
    <w:rsid w:val="00F84349"/>
    <w:rsid w:val="00F848D0"/>
    <w:rsid w:val="00F84B80"/>
    <w:rsid w:val="00F85747"/>
    <w:rsid w:val="00F85A78"/>
    <w:rsid w:val="00F85D11"/>
    <w:rsid w:val="00F875E6"/>
    <w:rsid w:val="00F87C40"/>
    <w:rsid w:val="00F87F5C"/>
    <w:rsid w:val="00F90977"/>
    <w:rsid w:val="00F90A31"/>
    <w:rsid w:val="00F913CA"/>
    <w:rsid w:val="00F91774"/>
    <w:rsid w:val="00F930E7"/>
    <w:rsid w:val="00F93429"/>
    <w:rsid w:val="00F94362"/>
    <w:rsid w:val="00F94DFB"/>
    <w:rsid w:val="00F95D61"/>
    <w:rsid w:val="00FA03F8"/>
    <w:rsid w:val="00FA3DEC"/>
    <w:rsid w:val="00FA4B01"/>
    <w:rsid w:val="00FA5322"/>
    <w:rsid w:val="00FA5B43"/>
    <w:rsid w:val="00FA6A63"/>
    <w:rsid w:val="00FA7443"/>
    <w:rsid w:val="00FA791A"/>
    <w:rsid w:val="00FA7E49"/>
    <w:rsid w:val="00FB01FD"/>
    <w:rsid w:val="00FB15D3"/>
    <w:rsid w:val="00FB187D"/>
    <w:rsid w:val="00FB236E"/>
    <w:rsid w:val="00FB2508"/>
    <w:rsid w:val="00FB2D37"/>
    <w:rsid w:val="00FB30F2"/>
    <w:rsid w:val="00FB3105"/>
    <w:rsid w:val="00FB4B45"/>
    <w:rsid w:val="00FB5C0F"/>
    <w:rsid w:val="00FB735F"/>
    <w:rsid w:val="00FB7D98"/>
    <w:rsid w:val="00FC01C4"/>
    <w:rsid w:val="00FC1E51"/>
    <w:rsid w:val="00FC4131"/>
    <w:rsid w:val="00FD1918"/>
    <w:rsid w:val="00FD3966"/>
    <w:rsid w:val="00FD5474"/>
    <w:rsid w:val="00FD5DDB"/>
    <w:rsid w:val="00FD6370"/>
    <w:rsid w:val="00FD657D"/>
    <w:rsid w:val="00FD7ED8"/>
    <w:rsid w:val="00FE19A7"/>
    <w:rsid w:val="00FE4EBD"/>
    <w:rsid w:val="00FE6F2C"/>
    <w:rsid w:val="00FE7A14"/>
    <w:rsid w:val="00FF06DA"/>
    <w:rsid w:val="00FF0704"/>
    <w:rsid w:val="00FF1537"/>
    <w:rsid w:val="00FF1EAA"/>
    <w:rsid w:val="00FF2C01"/>
    <w:rsid w:val="00FF322E"/>
    <w:rsid w:val="00FF4065"/>
    <w:rsid w:val="00FF5A21"/>
    <w:rsid w:val="00FF5FC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."/>
  <w14:docId w14:val="6EE685C0"/>
  <w15:docId w15:val="{8E6CCD92-9A96-401E-B83A-3C0E2387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ZA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70"/>
  </w:style>
  <w:style w:type="paragraph" w:styleId="Heading1">
    <w:name w:val="heading 1"/>
    <w:basedOn w:val="ListParagraph"/>
    <w:next w:val="Normal"/>
    <w:link w:val="Heading1Char"/>
    <w:uiPriority w:val="9"/>
    <w:qFormat/>
    <w:rsid w:val="00FD6370"/>
    <w:pPr>
      <w:numPr>
        <w:numId w:val="1"/>
      </w:numPr>
      <w:contextualSpacing w:val="0"/>
      <w:outlineLvl w:val="0"/>
    </w:pPr>
    <w:rPr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C2613"/>
    <w:pPr>
      <w:numPr>
        <w:ilvl w:val="1"/>
        <w:numId w:val="1"/>
      </w:numPr>
      <w:contextualSpacing w:val="0"/>
      <w:jc w:val="both"/>
      <w:outlineLvl w:val="1"/>
    </w:pPr>
    <w:rPr>
      <w:color w:val="000000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D6370"/>
    <w:pPr>
      <w:tabs>
        <w:tab w:val="num" w:pos="1080"/>
      </w:tabs>
      <w:ind w:left="1080" w:hanging="1080"/>
      <w:contextualSpacing w:val="0"/>
      <w:jc w:val="both"/>
      <w:outlineLvl w:val="2"/>
    </w:pPr>
    <w:rPr>
      <w:color w:val="000000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3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et"/>
    <w:basedOn w:val="Normal"/>
    <w:link w:val="ListParagraphChar"/>
    <w:uiPriority w:val="34"/>
    <w:qFormat/>
    <w:rsid w:val="00FD6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6370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613"/>
    <w:rPr>
      <w:color w:val="00000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6370"/>
    <w:rPr>
      <w:color w:val="00000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3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unhideWhenUsed/>
    <w:rsid w:val="00FD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3966"/>
    <w:rPr>
      <w:rFonts w:ascii="Tahoma" w:hAnsi="Tahoma" w:cs="Tahoma"/>
      <w:sz w:val="16"/>
      <w:szCs w:val="16"/>
    </w:rPr>
  </w:style>
  <w:style w:type="paragraph" w:styleId="BlockText">
    <w:name w:val="Block Text"/>
    <w:basedOn w:val="ListParagraph"/>
    <w:uiPriority w:val="99"/>
    <w:unhideWhenUsed/>
    <w:rsid w:val="00FD6370"/>
    <w:pPr>
      <w:numPr>
        <w:ilvl w:val="2"/>
        <w:numId w:val="1"/>
      </w:numPr>
      <w:contextualSpacing w:val="0"/>
      <w:jc w:val="both"/>
    </w:pPr>
  </w:style>
  <w:style w:type="paragraph" w:styleId="BodyText">
    <w:name w:val="Body Text"/>
    <w:basedOn w:val="BlockText"/>
    <w:link w:val="BodyTextChar"/>
    <w:uiPriority w:val="99"/>
    <w:unhideWhenUsed/>
    <w:rsid w:val="00FD6370"/>
  </w:style>
  <w:style w:type="character" w:customStyle="1" w:styleId="BodyTextChar">
    <w:name w:val="Body Text Char"/>
    <w:basedOn w:val="DefaultParagraphFont"/>
    <w:link w:val="BodyText"/>
    <w:uiPriority w:val="99"/>
    <w:rsid w:val="00FD6370"/>
  </w:style>
  <w:style w:type="paragraph" w:styleId="NormalWeb">
    <w:name w:val="Normal (Web)"/>
    <w:basedOn w:val="Normal"/>
    <w:uiPriority w:val="99"/>
    <w:unhideWhenUsed/>
    <w:rsid w:val="005912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A1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A24352"/>
  </w:style>
  <w:style w:type="character" w:styleId="Hyperlink">
    <w:name w:val="Hyperlink"/>
    <w:basedOn w:val="DefaultParagraphFont"/>
    <w:uiPriority w:val="99"/>
    <w:unhideWhenUsed/>
    <w:rsid w:val="00A243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352"/>
  </w:style>
  <w:style w:type="paragraph" w:styleId="Footer">
    <w:name w:val="footer"/>
    <w:basedOn w:val="Normal"/>
    <w:link w:val="FooterChar"/>
    <w:uiPriority w:val="99"/>
    <w:unhideWhenUsed/>
    <w:rsid w:val="00A2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352"/>
  </w:style>
  <w:style w:type="character" w:styleId="Strong">
    <w:name w:val="Strong"/>
    <w:basedOn w:val="DefaultParagraphFont"/>
    <w:uiPriority w:val="22"/>
    <w:qFormat/>
    <w:rsid w:val="00A24352"/>
    <w:rPr>
      <w:b/>
      <w:bCs/>
    </w:rPr>
  </w:style>
  <w:style w:type="character" w:styleId="Emphasis">
    <w:name w:val="Emphasis"/>
    <w:basedOn w:val="DefaultParagraphFont"/>
    <w:uiPriority w:val="20"/>
    <w:qFormat/>
    <w:rsid w:val="00A24352"/>
    <w:rPr>
      <w:i/>
      <w:iCs/>
    </w:rPr>
  </w:style>
  <w:style w:type="paragraph" w:customStyle="1" w:styleId="large">
    <w:name w:val="large"/>
    <w:basedOn w:val="Normal"/>
    <w:rsid w:val="00A24352"/>
    <w:pPr>
      <w:spacing w:before="100" w:beforeAutospacing="1" w:after="100" w:afterAutospacing="1" w:line="336" w:lineRule="auto"/>
    </w:pPr>
    <w:rPr>
      <w:rFonts w:ascii="Open Sans" w:eastAsia="Times New Roman" w:hAnsi="Open Sans" w:cs="Times New Roman"/>
      <w:color w:val="54565B"/>
      <w:sz w:val="26"/>
      <w:szCs w:val="26"/>
      <w:lang w:eastAsia="en-ZA"/>
    </w:rPr>
  </w:style>
  <w:style w:type="paragraph" w:customStyle="1" w:styleId="title4">
    <w:name w:val="title4"/>
    <w:basedOn w:val="Normal"/>
    <w:rsid w:val="00A2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7"/>
      <w:szCs w:val="27"/>
      <w:lang w:eastAsia="en-ZA"/>
    </w:rPr>
  </w:style>
  <w:style w:type="paragraph" w:customStyle="1" w:styleId="style6">
    <w:name w:val="style6"/>
    <w:basedOn w:val="Normal"/>
    <w:rsid w:val="00A2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7"/>
      <w:szCs w:val="27"/>
      <w:lang w:eastAsia="en-ZA"/>
    </w:rPr>
  </w:style>
  <w:style w:type="character" w:customStyle="1" w:styleId="style11">
    <w:name w:val="style11"/>
    <w:basedOn w:val="DefaultParagraphFont"/>
    <w:rsid w:val="00A24352"/>
    <w:rPr>
      <w:color w:val="336699"/>
      <w:sz w:val="18"/>
      <w:szCs w:val="18"/>
    </w:rPr>
  </w:style>
  <w:style w:type="character" w:customStyle="1" w:styleId="title41">
    <w:name w:val="title41"/>
    <w:basedOn w:val="DefaultParagraphFont"/>
    <w:rsid w:val="00A24352"/>
    <w:rPr>
      <w:b/>
      <w:bCs/>
      <w:color w:val="666666"/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352"/>
  </w:style>
  <w:style w:type="paragraph" w:styleId="FootnoteText">
    <w:name w:val="footnote text"/>
    <w:basedOn w:val="Normal"/>
    <w:link w:val="FootnoteTextChar"/>
    <w:uiPriority w:val="99"/>
    <w:semiHidden/>
    <w:unhideWhenUsed/>
    <w:rsid w:val="00A24352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A24352"/>
  </w:style>
  <w:style w:type="paragraph" w:styleId="TOC2">
    <w:name w:val="toc 2"/>
    <w:basedOn w:val="Normal"/>
    <w:next w:val="Normal"/>
    <w:autoRedefine/>
    <w:uiPriority w:val="39"/>
    <w:unhideWhenUsed/>
    <w:rsid w:val="00A24352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A24352"/>
    <w:pPr>
      <w:tabs>
        <w:tab w:val="right" w:leader="dot" w:pos="9016"/>
      </w:tabs>
      <w:spacing w:after="100"/>
    </w:pPr>
    <w:rPr>
      <w:noProof/>
      <w:color w:val="76923C" w:themeColor="accent3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24352"/>
    <w:pPr>
      <w:spacing w:after="100"/>
      <w:ind w:left="4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352"/>
  </w:style>
  <w:style w:type="paragraph" w:styleId="CommentText">
    <w:name w:val="annotation text"/>
    <w:basedOn w:val="Normal"/>
    <w:link w:val="CommentTextChar"/>
    <w:uiPriority w:val="99"/>
    <w:semiHidden/>
    <w:unhideWhenUsed/>
    <w:rsid w:val="00A24352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35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352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52490F"/>
    <w:rPr>
      <w:vertAlign w:val="superscript"/>
    </w:rPr>
  </w:style>
  <w:style w:type="paragraph" w:customStyle="1" w:styleId="Default">
    <w:name w:val="Default"/>
    <w:rsid w:val="000D41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C5A06"/>
  </w:style>
  <w:style w:type="character" w:styleId="CommentReference">
    <w:name w:val="annotation reference"/>
    <w:basedOn w:val="DefaultParagraphFont"/>
    <w:uiPriority w:val="99"/>
    <w:semiHidden/>
    <w:unhideWhenUsed/>
    <w:rsid w:val="00F90977"/>
    <w:rPr>
      <w:sz w:val="16"/>
      <w:szCs w:val="16"/>
    </w:rPr>
  </w:style>
  <w:style w:type="paragraph" w:styleId="Revision">
    <w:name w:val="Revision"/>
    <w:hidden/>
    <w:uiPriority w:val="99"/>
    <w:semiHidden/>
    <w:rsid w:val="00CF2C5C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78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78EE"/>
  </w:style>
  <w:style w:type="paragraph" w:customStyle="1" w:styleId="subsection">
    <w:name w:val="subsection"/>
    <w:basedOn w:val="Normal"/>
    <w:rsid w:val="0019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grame">
    <w:name w:val="grame"/>
    <w:basedOn w:val="DefaultParagraphFont"/>
    <w:rsid w:val="00195C9C"/>
  </w:style>
  <w:style w:type="paragraph" w:customStyle="1" w:styleId="para">
    <w:name w:val="para"/>
    <w:basedOn w:val="Normal"/>
    <w:rsid w:val="00B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subpara">
    <w:name w:val="subpara"/>
    <w:basedOn w:val="Normal"/>
    <w:rsid w:val="00B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spelle">
    <w:name w:val="spelle"/>
    <w:basedOn w:val="DefaultParagraphFont"/>
    <w:rsid w:val="00B945D2"/>
  </w:style>
  <w:style w:type="character" w:customStyle="1" w:styleId="ListParagraphChar">
    <w:name w:val="List Paragraph Char"/>
    <w:aliases w:val="List Bulet Char"/>
    <w:link w:val="ListParagraph"/>
    <w:uiPriority w:val="34"/>
    <w:locked/>
    <w:rsid w:val="00121F0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rc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hrc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81CE-0709-4C57-8D7A-A45B4A9F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 Nel</dc:creator>
  <cp:lastModifiedBy>Erhard Frick</cp:lastModifiedBy>
  <cp:revision>3</cp:revision>
  <cp:lastPrinted>2017-11-03T14:16:00Z</cp:lastPrinted>
  <dcterms:created xsi:type="dcterms:W3CDTF">2021-12-15T05:22:00Z</dcterms:created>
  <dcterms:modified xsi:type="dcterms:W3CDTF">2021-12-15T05:25:00Z</dcterms:modified>
</cp:coreProperties>
</file>